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B" w:rsidRDefault="00CD7DF9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7pt;margin-top:-29.5pt;width:45pt;height:49.45pt;z-index:251659264">
            <v:imagedata r:id="rId4" o:title=""/>
          </v:shape>
          <o:OLEObject Type="Embed" ProgID="CorelDraw.Graphic.8" ShapeID="_x0000_s1028" DrawAspect="Content" ObjectID="_1612087339" r:id="rId5"/>
        </w:pic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Совет депутатов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муниципального образования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городского поселения «поселок Новый Уоян»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Республики Бурятия  </w:t>
      </w: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Северо-Байкальского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района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IV</w:t>
      </w:r>
      <w:r w:rsidRPr="00CF659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</w:t>
      </w:r>
      <w:r w:rsidR="00AC2A3F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XX</w:t>
      </w:r>
      <w:r w:rsidR="000033D3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</w:t>
      </w:r>
      <w:r w:rsidR="00CC4681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="00AC2A3F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сессия</w:t>
      </w:r>
    </w:p>
    <w:p w:rsidR="00CF659B" w:rsidRDefault="00CF659B" w:rsidP="00CF65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659B" w:rsidRDefault="00CD7DF9" w:rsidP="00CF659B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CD7DF9">
        <w:rPr>
          <w:rFonts w:ascii="Calibri" w:hAnsi="Calibri" w:cs="Calibri"/>
        </w:rPr>
        <w:pict>
          <v:line id="Прямая соединительная линия 4" o:spid="_x0000_s1026" style="position:absolute;z-index:251657216;visibility:visible" from="-9pt,6pt" to="513pt,6pt" strokecolor="yellow" strokeweight="3pt"/>
        </w:pict>
      </w:r>
      <w:r w:rsidRPr="00CD7DF9">
        <w:rPr>
          <w:rFonts w:ascii="Calibri" w:hAnsi="Calibri" w:cs="Calibri"/>
        </w:rPr>
        <w:pict>
          <v:line id="Прямая соединительная линия 3" o:spid="_x0000_s1027" style="position:absolute;z-index:251658240;visibility:visible" from="-7.65pt,11.8pt" to="514.35pt,11.8pt" strokecolor="aqua" strokeweight="3pt"/>
        </w:pict>
      </w:r>
    </w:p>
    <w:p w:rsidR="00CF659B" w:rsidRDefault="00CF659B" w:rsidP="00CF6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C4681" w:rsidRDefault="000033D3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5B3348">
        <w:rPr>
          <w:rFonts w:ascii="Times New Roman" w:hAnsi="Times New Roman" w:cs="Times New Roman"/>
          <w:b/>
          <w:bCs/>
          <w:sz w:val="24"/>
          <w:szCs w:val="24"/>
        </w:rPr>
        <w:t>15.02.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F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 w:rsidRPr="00F00BB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B3348">
        <w:rPr>
          <w:rFonts w:ascii="Times New Roman" w:hAnsi="Times New Roman" w:cs="Times New Roman"/>
          <w:b/>
          <w:bCs/>
          <w:sz w:val="28"/>
          <w:szCs w:val="28"/>
        </w:rPr>
        <w:t>150-</w:t>
      </w:r>
      <w:r w:rsidR="00CC4681" w:rsidRPr="00CC4681">
        <w:rPr>
          <w:b/>
          <w:bCs/>
          <w:sz w:val="28"/>
          <w:szCs w:val="28"/>
        </w:rPr>
        <w:t xml:space="preserve"> </w:t>
      </w:r>
      <w:r w:rsidR="00CC4681" w:rsidRPr="00CC4681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</w:p>
    <w:p w:rsidR="00CC4681" w:rsidRDefault="00CC4681" w:rsidP="00CC46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659B" w:rsidRDefault="00CF659B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Об отнесении комнат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 xml:space="preserve">ы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№ 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расположенн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в здании общежития по адресу</w:t>
      </w:r>
      <w:proofErr w:type="gramStart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:</w:t>
      </w:r>
      <w:proofErr w:type="gramEnd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033D3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п. Новый Уоян, ул.70 лет Октября,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д.31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 xml:space="preserve"> квартиры №13 </w:t>
      </w:r>
    </w:p>
    <w:p w:rsidR="003B1452" w:rsidRPr="000033D3" w:rsidRDefault="000033D3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033D3">
        <w:rPr>
          <w:rFonts w:ascii="Times New Roman" w:hAnsi="Times New Roman" w:cs="Times New Roman"/>
          <w:b/>
          <w:sz w:val="24"/>
          <w:szCs w:val="24"/>
        </w:rPr>
        <w:t>расположенную по адресу : п. Новый Уоян, ул.</w:t>
      </w:r>
      <w:r w:rsidR="005B3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3D3">
        <w:rPr>
          <w:rFonts w:ascii="Times New Roman" w:hAnsi="Times New Roman" w:cs="Times New Roman"/>
          <w:b/>
          <w:iCs/>
          <w:sz w:val="24"/>
          <w:szCs w:val="24"/>
        </w:rPr>
        <w:t>Подбельского</w:t>
      </w:r>
      <w:proofErr w:type="spellEnd"/>
      <w:r w:rsidRPr="000033D3">
        <w:rPr>
          <w:rFonts w:ascii="Times New Roman" w:hAnsi="Times New Roman" w:cs="Times New Roman"/>
          <w:b/>
          <w:iCs/>
          <w:sz w:val="24"/>
          <w:szCs w:val="24"/>
        </w:rPr>
        <w:t xml:space="preserve"> , д.10</w:t>
      </w:r>
    </w:p>
    <w:p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к специализированному жилищному фонду и </w:t>
      </w:r>
    </w:p>
    <w:p w:rsidR="00CF659B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B1452">
        <w:rPr>
          <w:rFonts w:ascii="Times New Roman" w:hAnsi="Times New Roman" w:cs="Times New Roman"/>
          <w:b/>
          <w:iCs/>
          <w:sz w:val="24"/>
          <w:szCs w:val="24"/>
        </w:rPr>
        <w:t>определении</w:t>
      </w:r>
      <w:proofErr w:type="gramEnd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их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служебным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жилым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помещени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я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="000033D3">
        <w:rPr>
          <w:rFonts w:ascii="Times New Roman" w:hAnsi="Times New Roman" w:cs="Times New Roman"/>
          <w:b/>
          <w:iCs/>
          <w:sz w:val="24"/>
          <w:szCs w:val="24"/>
        </w:rPr>
        <w:t>и</w:t>
      </w:r>
    </w:p>
    <w:p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 соответствии со статьями 92, 94 Жилищного кодекса Российской Федерации, Постановлением Правительства Российской Федерации от 26.01.2006г.№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Совет депутатов</w:t>
      </w:r>
      <w:r w:rsidRPr="003B1452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городского поселения «поселок Новый Уоян»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IV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созыва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CC4681">
        <w:rPr>
          <w:rFonts w:ascii="Times New Roman" w:hAnsi="Times New Roman" w:cs="Times New Roman"/>
          <w:i w:val="0"/>
          <w:iCs w:val="0"/>
          <w:sz w:val="24"/>
          <w:szCs w:val="24"/>
        </w:rPr>
        <w:t>решает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3B1452" w:rsidRDefault="003B1452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тнес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ти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комнат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№ 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20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расположенн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ую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в здании общежития по адресу : п. Новый Уоян, ул.70 лет Октября, д.31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квартиру № 13 </w:t>
      </w:r>
      <w:r w:rsidR="000033D3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расположенн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ую</w:t>
      </w:r>
      <w:r w:rsidR="000033D3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по адресу : п. Новый Уоян, </w:t>
      </w:r>
      <w:proofErr w:type="spellStart"/>
      <w:r w:rsidR="000033D3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ул</w:t>
      </w:r>
      <w:proofErr w:type="gramStart"/>
      <w:r w:rsidR="000033D3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П</w:t>
      </w:r>
      <w:proofErr w:type="gramEnd"/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одбельского</w:t>
      </w:r>
      <w:proofErr w:type="spellEnd"/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, д.10 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к специализированному жилищному фонду и определ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ить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их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служебным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жилым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помещени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я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и</w:t>
      </w:r>
      <w:r w:rsidR="00DF614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:rsidR="002430C3" w:rsidRDefault="002430C3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DF614C" w:rsidRPr="00EA2585" w:rsidRDefault="00DF614C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2.Администрации МО ГП «поселок Новый Уоян»  по предоставлению необходимых документов оформлять договор найма служебного жилого помещения на выше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указанн</w:t>
      </w:r>
      <w:r w:rsidR="000033D3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ые жилые помещения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:rsidR="003B1452" w:rsidRPr="00EA2585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3B1452" w:rsidRPr="00EA2585" w:rsidRDefault="003B1452" w:rsidP="003B14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1452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>Глава МО ГП «поселок Новый Уоян»</w:t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  <w:t>О.В.Ловчая</w:t>
      </w: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 xml:space="preserve">Председатель Совета депутатов </w:t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  <w:t>Е.П.Бондаренко</w:t>
      </w: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>МО ГП «поселок Новый Уоян»</w:t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B1452" w:rsidRP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F659B" w:rsidRPr="003B1452" w:rsidRDefault="00CF659B" w:rsidP="00CF659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CF659B" w:rsidRDefault="00CF659B" w:rsidP="00CF659B">
      <w:pPr>
        <w:spacing w:after="0"/>
        <w:rPr>
          <w:b/>
          <w:bCs/>
          <w:sz w:val="28"/>
          <w:szCs w:val="28"/>
        </w:rPr>
      </w:pPr>
    </w:p>
    <w:p w:rsidR="0085149B" w:rsidRDefault="0085149B"/>
    <w:sectPr w:rsidR="0085149B" w:rsidSect="0032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9B"/>
    <w:rsid w:val="000033D3"/>
    <w:rsid w:val="00214795"/>
    <w:rsid w:val="002430C3"/>
    <w:rsid w:val="0027792B"/>
    <w:rsid w:val="002E0B5C"/>
    <w:rsid w:val="00325393"/>
    <w:rsid w:val="003B1452"/>
    <w:rsid w:val="00417430"/>
    <w:rsid w:val="00545C18"/>
    <w:rsid w:val="005B3348"/>
    <w:rsid w:val="005E5479"/>
    <w:rsid w:val="006C1D02"/>
    <w:rsid w:val="0076527F"/>
    <w:rsid w:val="00765CAF"/>
    <w:rsid w:val="0085149B"/>
    <w:rsid w:val="009D7340"/>
    <w:rsid w:val="00AA7827"/>
    <w:rsid w:val="00AC2A3F"/>
    <w:rsid w:val="00C750F8"/>
    <w:rsid w:val="00CC4681"/>
    <w:rsid w:val="00CD7DF9"/>
    <w:rsid w:val="00CF659B"/>
    <w:rsid w:val="00DF614C"/>
    <w:rsid w:val="00EA2585"/>
    <w:rsid w:val="00ED61FB"/>
    <w:rsid w:val="00F00BB9"/>
    <w:rsid w:val="00F027DC"/>
    <w:rsid w:val="00F02F6D"/>
    <w:rsid w:val="00FE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659B"/>
    <w:pPr>
      <w:spacing w:after="0" w:line="240" w:lineRule="auto"/>
      <w:ind w:firstLine="2268"/>
      <w:jc w:val="center"/>
    </w:pPr>
    <w:rPr>
      <w:rFonts w:ascii="Calibri" w:eastAsia="Times New Roman" w:hAnsi="Calibri" w:cs="Calibri"/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CF659B"/>
    <w:rPr>
      <w:rFonts w:ascii="Calibri" w:eastAsia="Times New Roman" w:hAnsi="Calibri" w:cs="Calibri"/>
      <w:b/>
      <w:bCs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2019-02-19T05:10:00Z</cp:lastPrinted>
  <dcterms:created xsi:type="dcterms:W3CDTF">2016-08-03T00:48:00Z</dcterms:created>
  <dcterms:modified xsi:type="dcterms:W3CDTF">2019-02-19T05:16:00Z</dcterms:modified>
</cp:coreProperties>
</file>