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24" w:rsidRPr="007F3B24" w:rsidRDefault="007F3B24" w:rsidP="007F3B24">
      <w:pPr>
        <w:pStyle w:val="a5"/>
        <w:jc w:val="center"/>
        <w:rPr>
          <w:rFonts w:ascii="Times New Roman" w:hAnsi="Times New Roman"/>
          <w:b/>
          <w:sz w:val="36"/>
          <w:szCs w:val="36"/>
        </w:rPr>
      </w:pPr>
      <w:proofErr w:type="gramStart"/>
      <w:r w:rsidRPr="007F3B24">
        <w:rPr>
          <w:rFonts w:ascii="Times New Roman" w:hAnsi="Times New Roman"/>
          <w:b/>
          <w:sz w:val="36"/>
          <w:szCs w:val="36"/>
        </w:rPr>
        <w:t>Р</w:t>
      </w:r>
      <w:proofErr w:type="gramEnd"/>
      <w:r w:rsidRPr="007F3B24">
        <w:rPr>
          <w:rFonts w:ascii="Times New Roman" w:hAnsi="Times New Roman"/>
          <w:b/>
          <w:sz w:val="36"/>
          <w:szCs w:val="36"/>
        </w:rPr>
        <w:t xml:space="preserve"> Е С П У Б Л И К А  Б У Р Я Т И Я</w:t>
      </w:r>
    </w:p>
    <w:p w:rsidR="007F3B24" w:rsidRPr="00E23A3C" w:rsidRDefault="007F3B24" w:rsidP="007F3B24">
      <w:pPr>
        <w:pStyle w:val="a5"/>
        <w:jc w:val="center"/>
        <w:rPr>
          <w:rFonts w:ascii="Times New Roman" w:hAnsi="Times New Roman"/>
          <w:b/>
          <w:sz w:val="32"/>
          <w:szCs w:val="32"/>
        </w:rPr>
      </w:pPr>
      <w:proofErr w:type="gramStart"/>
      <w:r w:rsidRPr="00E23A3C">
        <w:rPr>
          <w:rFonts w:ascii="Times New Roman" w:hAnsi="Times New Roman"/>
          <w:b/>
          <w:sz w:val="32"/>
          <w:szCs w:val="32"/>
        </w:rPr>
        <w:t>СЕВЕРО-БАЙКАЛЬСКИЙ</w:t>
      </w:r>
      <w:proofErr w:type="gramEnd"/>
      <w:r w:rsidRPr="00E23A3C">
        <w:rPr>
          <w:rFonts w:ascii="Times New Roman" w:hAnsi="Times New Roman"/>
          <w:b/>
          <w:sz w:val="32"/>
          <w:szCs w:val="32"/>
        </w:rPr>
        <w:t xml:space="preserve"> РАЙОН</w:t>
      </w:r>
    </w:p>
    <w:p w:rsidR="007F3B24" w:rsidRPr="00E23A3C" w:rsidRDefault="007F3B24" w:rsidP="007F3B24">
      <w:pPr>
        <w:pStyle w:val="a5"/>
        <w:jc w:val="center"/>
        <w:rPr>
          <w:rFonts w:ascii="Times New Roman" w:hAnsi="Times New Roman"/>
          <w:b/>
          <w:sz w:val="36"/>
          <w:szCs w:val="36"/>
        </w:rPr>
      </w:pPr>
      <w:r w:rsidRPr="00E23A3C">
        <w:rPr>
          <w:rFonts w:ascii="Times New Roman" w:hAnsi="Times New Roman"/>
          <w:b/>
          <w:sz w:val="36"/>
          <w:szCs w:val="36"/>
        </w:rPr>
        <w:t>АДМИНИСТРАЦИЯ</w:t>
      </w:r>
    </w:p>
    <w:p w:rsidR="007F3B24" w:rsidRPr="00E23A3C" w:rsidRDefault="007F3B24" w:rsidP="007F3B24">
      <w:pPr>
        <w:pStyle w:val="a5"/>
        <w:jc w:val="center"/>
        <w:rPr>
          <w:rFonts w:ascii="Times New Roman" w:hAnsi="Times New Roman"/>
          <w:b/>
          <w:sz w:val="28"/>
          <w:szCs w:val="28"/>
        </w:rPr>
      </w:pPr>
      <w:r w:rsidRPr="00E23A3C">
        <w:rPr>
          <w:rFonts w:ascii="Times New Roman" w:hAnsi="Times New Roman"/>
          <w:b/>
          <w:sz w:val="28"/>
          <w:szCs w:val="28"/>
        </w:rPr>
        <w:t>МУНИЦИПАЛЬНОГО ОБРАЗОВАНИЯ</w:t>
      </w:r>
    </w:p>
    <w:p w:rsidR="007F3B24" w:rsidRPr="00E23A3C" w:rsidRDefault="007F3B24" w:rsidP="007F3B24">
      <w:pPr>
        <w:pStyle w:val="a5"/>
        <w:jc w:val="center"/>
        <w:rPr>
          <w:rFonts w:ascii="Times New Roman" w:hAnsi="Times New Roman"/>
          <w:b/>
          <w:sz w:val="26"/>
          <w:szCs w:val="28"/>
        </w:rPr>
      </w:pPr>
      <w:r w:rsidRPr="00E23A3C">
        <w:rPr>
          <w:rFonts w:ascii="Times New Roman" w:hAnsi="Times New Roman"/>
          <w:b/>
          <w:sz w:val="26"/>
          <w:szCs w:val="28"/>
        </w:rPr>
        <w:t>ГОРОДСКОГО ПОСЕЛЕНИЯ «ПОСЕЛОК НОВЫЙ УОЯН»</w:t>
      </w:r>
    </w:p>
    <w:p w:rsidR="007F3B24" w:rsidRPr="00E23A3C" w:rsidRDefault="007F3B24" w:rsidP="007F3B24">
      <w:pPr>
        <w:pStyle w:val="a5"/>
        <w:jc w:val="center"/>
        <w:rPr>
          <w:rFonts w:ascii="Times New Roman" w:hAnsi="Times New Roman"/>
          <w:sz w:val="14"/>
          <w:szCs w:val="16"/>
        </w:rPr>
      </w:pPr>
    </w:p>
    <w:p w:rsidR="007F3B24" w:rsidRPr="00E23A3C" w:rsidRDefault="007F3B24" w:rsidP="007F3B24">
      <w:pPr>
        <w:pStyle w:val="a5"/>
        <w:jc w:val="center"/>
        <w:rPr>
          <w:rFonts w:ascii="Times New Roman" w:hAnsi="Times New Roman"/>
          <w:b/>
          <w:sz w:val="36"/>
          <w:szCs w:val="36"/>
        </w:rPr>
      </w:pPr>
      <w:r w:rsidRPr="00E23A3C">
        <w:rPr>
          <w:rFonts w:ascii="Times New Roman" w:hAnsi="Times New Roman"/>
          <w:b/>
          <w:sz w:val="36"/>
          <w:szCs w:val="36"/>
        </w:rPr>
        <w:t>ПОСТАНОВЛЕНИЕ</w:t>
      </w:r>
    </w:p>
    <w:p w:rsidR="007F3B24" w:rsidRPr="00E23A3C" w:rsidRDefault="007F3B24" w:rsidP="007F3B24">
      <w:pPr>
        <w:pStyle w:val="a5"/>
        <w:rPr>
          <w:rFonts w:ascii="Times New Roman" w:hAnsi="Times New Roman"/>
          <w:sz w:val="28"/>
          <w:szCs w:val="28"/>
        </w:rPr>
      </w:pPr>
    </w:p>
    <w:p w:rsidR="007F3B24" w:rsidRPr="00E23A3C" w:rsidRDefault="007F3B24" w:rsidP="007F3B24">
      <w:pPr>
        <w:pStyle w:val="a5"/>
        <w:pBdr>
          <w:bottom w:val="single" w:sz="12" w:space="1" w:color="auto"/>
        </w:pBdr>
        <w:rPr>
          <w:rFonts w:ascii="Times New Roman" w:hAnsi="Times New Roman"/>
          <w:b/>
          <w:sz w:val="24"/>
          <w:szCs w:val="24"/>
        </w:rPr>
      </w:pPr>
      <w:r>
        <w:rPr>
          <w:rFonts w:ascii="Times New Roman" w:hAnsi="Times New Roman"/>
          <w:b/>
          <w:sz w:val="24"/>
          <w:szCs w:val="24"/>
        </w:rPr>
        <w:t>17</w:t>
      </w:r>
      <w:r w:rsidRPr="00E23A3C">
        <w:rPr>
          <w:rFonts w:ascii="Times New Roman" w:hAnsi="Times New Roman"/>
          <w:b/>
          <w:sz w:val="24"/>
          <w:szCs w:val="24"/>
        </w:rPr>
        <w:t>.</w:t>
      </w:r>
      <w:r>
        <w:rPr>
          <w:rFonts w:ascii="Times New Roman" w:hAnsi="Times New Roman"/>
          <w:b/>
          <w:sz w:val="24"/>
          <w:szCs w:val="24"/>
        </w:rPr>
        <w:t>01</w:t>
      </w:r>
      <w:r w:rsidRPr="00E23A3C">
        <w:rPr>
          <w:rFonts w:ascii="Times New Roman" w:hAnsi="Times New Roman"/>
          <w:b/>
          <w:sz w:val="24"/>
          <w:szCs w:val="24"/>
        </w:rPr>
        <w:t>.201</w:t>
      </w:r>
      <w:r>
        <w:rPr>
          <w:rFonts w:ascii="Times New Roman" w:hAnsi="Times New Roman"/>
          <w:b/>
          <w:sz w:val="24"/>
          <w:szCs w:val="24"/>
        </w:rPr>
        <w:t>8</w:t>
      </w:r>
      <w:r w:rsidRPr="00E23A3C">
        <w:rPr>
          <w:rFonts w:ascii="Times New Roman" w:hAnsi="Times New Roman"/>
          <w:b/>
          <w:sz w:val="24"/>
          <w:szCs w:val="24"/>
        </w:rPr>
        <w:t xml:space="preserve">г.                                                  </w:t>
      </w:r>
      <w:r w:rsidRPr="00E23A3C">
        <w:rPr>
          <w:rFonts w:ascii="Times New Roman" w:hAnsi="Times New Roman"/>
          <w:b/>
          <w:sz w:val="24"/>
          <w:szCs w:val="24"/>
        </w:rPr>
        <w:tab/>
        <w:t xml:space="preserve">                                                         </w:t>
      </w:r>
      <w:r>
        <w:rPr>
          <w:rFonts w:ascii="Times New Roman" w:hAnsi="Times New Roman"/>
          <w:b/>
          <w:sz w:val="24"/>
          <w:szCs w:val="24"/>
        </w:rPr>
        <w:t xml:space="preserve">          </w:t>
      </w:r>
      <w:r w:rsidRPr="00E23A3C">
        <w:rPr>
          <w:rFonts w:ascii="Times New Roman" w:hAnsi="Times New Roman"/>
          <w:b/>
          <w:sz w:val="24"/>
          <w:szCs w:val="24"/>
        </w:rPr>
        <w:t xml:space="preserve">  № </w:t>
      </w:r>
      <w:r w:rsidR="00AC439A">
        <w:rPr>
          <w:rFonts w:ascii="Times New Roman" w:hAnsi="Times New Roman"/>
          <w:b/>
          <w:sz w:val="24"/>
          <w:szCs w:val="24"/>
        </w:rPr>
        <w:t>17</w:t>
      </w:r>
    </w:p>
    <w:p w:rsidR="007F3B24" w:rsidRDefault="007F3B24" w:rsidP="007F3B24">
      <w:pPr>
        <w:jc w:val="both"/>
        <w:rPr>
          <w:b/>
        </w:rPr>
      </w:pPr>
      <w:r w:rsidRPr="00F32B9C">
        <w:rPr>
          <w:b/>
        </w:rPr>
        <w:t xml:space="preserve">О внесении изменений в </w:t>
      </w:r>
      <w:r>
        <w:rPr>
          <w:b/>
        </w:rPr>
        <w:t xml:space="preserve">постановление № 96 от 30.06.2014г. </w:t>
      </w:r>
    </w:p>
    <w:p w:rsidR="00D763DF" w:rsidRPr="00056B4A" w:rsidRDefault="00D763DF" w:rsidP="00D763DF">
      <w:pPr>
        <w:pStyle w:val="a3"/>
        <w:ind w:firstLine="0"/>
        <w:rPr>
          <w:b/>
        </w:rPr>
      </w:pPr>
      <w:r w:rsidRPr="00056B4A">
        <w:rPr>
          <w:b/>
        </w:rPr>
        <w:t>Об утверждении Положения о порядке признания</w:t>
      </w:r>
    </w:p>
    <w:p w:rsidR="00D763DF" w:rsidRPr="00056B4A" w:rsidRDefault="00D763DF" w:rsidP="00D763DF">
      <w:pPr>
        <w:pStyle w:val="a3"/>
        <w:ind w:firstLine="0"/>
        <w:rPr>
          <w:b/>
        </w:rPr>
      </w:pPr>
      <w:r w:rsidRPr="00056B4A">
        <w:rPr>
          <w:b/>
        </w:rPr>
        <w:t xml:space="preserve"> </w:t>
      </w:r>
      <w:proofErr w:type="gramStart"/>
      <w:r w:rsidRPr="00056B4A">
        <w:rPr>
          <w:b/>
        </w:rPr>
        <w:t>малоимущими</w:t>
      </w:r>
      <w:proofErr w:type="gramEnd"/>
      <w:r w:rsidRPr="00056B4A">
        <w:rPr>
          <w:b/>
        </w:rPr>
        <w:t xml:space="preserve"> граждан, нуждающихся в жилых</w:t>
      </w:r>
    </w:p>
    <w:p w:rsidR="00D763DF" w:rsidRPr="00056B4A" w:rsidRDefault="00D763DF" w:rsidP="00D763DF">
      <w:pPr>
        <w:pStyle w:val="a3"/>
        <w:ind w:firstLine="0"/>
        <w:rPr>
          <w:b/>
        </w:rPr>
      </w:pPr>
      <w:proofErr w:type="gramStart"/>
      <w:r w:rsidRPr="00056B4A">
        <w:rPr>
          <w:b/>
        </w:rPr>
        <w:t>помещениях</w:t>
      </w:r>
      <w:proofErr w:type="gramEnd"/>
      <w:r w:rsidRPr="00056B4A">
        <w:rPr>
          <w:b/>
        </w:rPr>
        <w:t xml:space="preserve"> муниципального жилищного фонда,</w:t>
      </w:r>
    </w:p>
    <w:p w:rsidR="00D763DF" w:rsidRPr="00056B4A" w:rsidRDefault="00D763DF" w:rsidP="00D763DF">
      <w:pPr>
        <w:pStyle w:val="a3"/>
        <w:ind w:firstLine="0"/>
        <w:rPr>
          <w:b/>
        </w:rPr>
      </w:pPr>
      <w:proofErr w:type="gramStart"/>
      <w:r w:rsidRPr="00056B4A">
        <w:rPr>
          <w:b/>
        </w:rPr>
        <w:t>предоставляемых</w:t>
      </w:r>
      <w:proofErr w:type="gramEnd"/>
      <w:r w:rsidRPr="00056B4A">
        <w:rPr>
          <w:b/>
        </w:rPr>
        <w:t xml:space="preserve"> по договорам социального найма</w:t>
      </w:r>
    </w:p>
    <w:p w:rsidR="00D763DF" w:rsidRPr="00056B4A" w:rsidRDefault="00D763DF" w:rsidP="00D763DF">
      <w:pPr>
        <w:pStyle w:val="a3"/>
        <w:ind w:firstLine="0"/>
        <w:rPr>
          <w:b/>
        </w:rPr>
      </w:pPr>
      <w:r w:rsidRPr="00056B4A">
        <w:rPr>
          <w:b/>
        </w:rPr>
        <w:t xml:space="preserve">на территории муниципального образования городского </w:t>
      </w:r>
    </w:p>
    <w:p w:rsidR="00D763DF" w:rsidRPr="00056B4A" w:rsidRDefault="00547C55" w:rsidP="00D763DF">
      <w:pPr>
        <w:pStyle w:val="a3"/>
        <w:ind w:firstLine="0"/>
        <w:rPr>
          <w:b/>
        </w:rPr>
      </w:pPr>
      <w:r>
        <w:rPr>
          <w:b/>
        </w:rPr>
        <w:t>поселения « поселок Новый Уоян</w:t>
      </w:r>
      <w:r w:rsidR="00D763DF" w:rsidRPr="00056B4A">
        <w:rPr>
          <w:b/>
        </w:rPr>
        <w:t>».</w:t>
      </w:r>
    </w:p>
    <w:p w:rsidR="00D763DF" w:rsidRDefault="00D763DF" w:rsidP="00D763DF">
      <w:pPr>
        <w:pStyle w:val="a3"/>
        <w:jc w:val="center"/>
      </w:pPr>
      <w:r>
        <w:t xml:space="preserve"> </w:t>
      </w:r>
    </w:p>
    <w:p w:rsidR="00D763DF" w:rsidRDefault="001F7986" w:rsidP="00D763DF">
      <w:pPr>
        <w:jc w:val="both"/>
        <w:rPr>
          <w:b/>
        </w:rPr>
      </w:pPr>
      <w:r>
        <w:t xml:space="preserve">     </w:t>
      </w:r>
      <w:r w:rsidR="00D763DF">
        <w:t> В соответствии с разделом 3 главы 7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Гражданского кодекса Российской Федерации, Налоговым кодексом Российской Федерации, Законом Республики Бурятия от 29.12.2005 №1440-</w:t>
      </w:r>
      <w:r w:rsidR="00D763DF">
        <w:rPr>
          <w:lang w:val="en-US"/>
        </w:rPr>
        <w:t>III</w:t>
      </w:r>
      <w:r w:rsidR="00D763DF">
        <w:t xml:space="preserve">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w:t>
      </w:r>
      <w:r w:rsidR="00D763DF" w:rsidRPr="003C6ACB">
        <w:t>Совет депутатов муниципального образования горо</w:t>
      </w:r>
      <w:r w:rsidR="00547C55">
        <w:t>дского поселения «поселок Новый Уоян</w:t>
      </w:r>
      <w:r w:rsidR="00D763DF" w:rsidRPr="003C6ACB">
        <w:t>»</w:t>
      </w:r>
      <w:r w:rsidR="00D763DF">
        <w:rPr>
          <w:b/>
        </w:rPr>
        <w:t xml:space="preserve"> решает:</w:t>
      </w:r>
    </w:p>
    <w:p w:rsidR="00D763DF" w:rsidRDefault="00D763DF" w:rsidP="00D763DF">
      <w:pPr>
        <w:jc w:val="both"/>
        <w:rPr>
          <w:b/>
        </w:rPr>
      </w:pPr>
    </w:p>
    <w:p w:rsidR="00D763DF" w:rsidRDefault="00D763DF" w:rsidP="00D763DF">
      <w:pPr>
        <w:jc w:val="center"/>
      </w:pPr>
    </w:p>
    <w:p w:rsidR="00D763DF" w:rsidRDefault="00D763DF" w:rsidP="00D763DF">
      <w:pPr>
        <w:shd w:val="clear" w:color="auto" w:fill="FFFFFF"/>
        <w:ind w:firstLine="720"/>
        <w:jc w:val="both"/>
      </w:pPr>
      <w:r>
        <w:t xml:space="preserve">1. Утвердить </w:t>
      </w:r>
      <w:r>
        <w:rPr>
          <w:spacing w:val="-9"/>
        </w:rPr>
        <w:t xml:space="preserve">Положение </w:t>
      </w:r>
      <w:r>
        <w:t xml:space="preserve">о порядке признания  </w:t>
      </w:r>
      <w:proofErr w:type="gramStart"/>
      <w:r>
        <w:t>малоимущими</w:t>
      </w:r>
      <w:proofErr w:type="gramEnd"/>
      <w:r>
        <w:t xml:space="preserve"> граждан, нуждающихся в жилых помещениях муниципального жилищного фонда, предоставляемых по договорам социального найма на территории муниципального образования город</w:t>
      </w:r>
      <w:r w:rsidR="00547C55">
        <w:t>ского поселения « поселок Новый Уоян</w:t>
      </w:r>
      <w:r>
        <w:t>» согласно приложению 1,2,3.</w:t>
      </w:r>
    </w:p>
    <w:p w:rsidR="00D763DF" w:rsidRDefault="00D763DF" w:rsidP="00D763DF">
      <w:pPr>
        <w:shd w:val="clear" w:color="auto" w:fill="FFFFFF"/>
        <w:ind w:firstLine="720"/>
        <w:jc w:val="both"/>
      </w:pPr>
      <w:r>
        <w:t xml:space="preserve">2. Установить  пороговое значение среднемесячного совокупного дохода, приходящегося на каждого члена семьи </w:t>
      </w:r>
      <w:proofErr w:type="gramStart"/>
      <w:r>
        <w:t xml:space="preserve">( </w:t>
      </w:r>
      <w:proofErr w:type="gramEnd"/>
      <w:r>
        <w:t>одиноко проживающегося гражданина)</w:t>
      </w:r>
    </w:p>
    <w:p w:rsidR="00D763DF" w:rsidRDefault="00D763DF" w:rsidP="00D763DF">
      <w:pPr>
        <w:shd w:val="clear" w:color="auto" w:fill="FFFFFF"/>
        <w:jc w:val="both"/>
      </w:pPr>
      <w:r>
        <w:t xml:space="preserve"> в сумме-</w:t>
      </w:r>
      <w:r w:rsidR="00BD4267">
        <w:t xml:space="preserve">   </w:t>
      </w:r>
      <w:r w:rsidR="007F3B24">
        <w:t xml:space="preserve">9960 </w:t>
      </w:r>
      <w:r w:rsidRPr="00BD4267">
        <w:t>рублей.</w:t>
      </w:r>
    </w:p>
    <w:p w:rsidR="00D763DF" w:rsidRDefault="00D763DF" w:rsidP="00D763DF">
      <w:pPr>
        <w:shd w:val="clear" w:color="auto" w:fill="FFFFFF"/>
        <w:jc w:val="both"/>
      </w:pPr>
      <w:r>
        <w:t xml:space="preserve">             3. Установить пороговое значение стоимости имущества находящегося в собственности членов семьи и подлежащего налогообложению равным расчетному показателю рыночной стоимости жилого помещения на</w:t>
      </w:r>
      <w:r w:rsidRPr="00BC2DE1">
        <w:t xml:space="preserve"> </w:t>
      </w:r>
      <w:r>
        <w:t>территории муниципального образования город</w:t>
      </w:r>
      <w:r w:rsidR="00547C55">
        <w:t>ского поселения « поселок Новый Уоян</w:t>
      </w:r>
      <w:r>
        <w:t>».</w:t>
      </w:r>
    </w:p>
    <w:p w:rsidR="00D763DF" w:rsidRPr="00CF09FE" w:rsidRDefault="00D763DF" w:rsidP="00D763DF">
      <w:pPr>
        <w:shd w:val="clear" w:color="auto" w:fill="FFFFFF"/>
        <w:jc w:val="both"/>
      </w:pPr>
      <w:r>
        <w:t xml:space="preserve">              4. Периодичность пересмотра пороговых значений дохода и стоимости имущества установить  не чаще одного раза в год.</w:t>
      </w:r>
    </w:p>
    <w:p w:rsidR="00D763DF" w:rsidRPr="00CF09FE" w:rsidRDefault="00D763DF" w:rsidP="00D763DF">
      <w:pPr>
        <w:jc w:val="both"/>
      </w:pPr>
      <w:r w:rsidRPr="00CF09FE">
        <w:t xml:space="preserve">             5. Настоящее решение вступает в силу со дня его подписания и опубликования (обнародования) для всеобщего сведения на информационных стендах.</w:t>
      </w:r>
    </w:p>
    <w:p w:rsidR="00D763DF" w:rsidRPr="00CF09FE" w:rsidRDefault="00D763DF" w:rsidP="00D763DF">
      <w:r w:rsidRPr="00CF09FE">
        <w:t xml:space="preserve">             6. </w:t>
      </w:r>
      <w:proofErr w:type="gramStart"/>
      <w:r w:rsidRPr="00CF09FE">
        <w:t>Контроль за</w:t>
      </w:r>
      <w:proofErr w:type="gramEnd"/>
      <w:r w:rsidRPr="00CF09FE">
        <w:t xml:space="preserve"> исполне</w:t>
      </w:r>
      <w:r w:rsidR="00547C55">
        <w:t xml:space="preserve">нием постановления </w:t>
      </w:r>
      <w:r w:rsidRPr="00CF09FE">
        <w:t xml:space="preserve">возложить на </w:t>
      </w:r>
      <w:r w:rsidR="00547C55">
        <w:t xml:space="preserve"> заместителя руководителя администрации «поселок Новый Уоян».</w:t>
      </w:r>
    </w:p>
    <w:p w:rsidR="00D763DF" w:rsidRPr="00CF09FE" w:rsidRDefault="00D763DF" w:rsidP="00D763DF"/>
    <w:p w:rsidR="00D763DF" w:rsidRPr="00CF09FE" w:rsidRDefault="00D763DF" w:rsidP="00D763DF">
      <w:pPr>
        <w:jc w:val="both"/>
      </w:pPr>
    </w:p>
    <w:p w:rsidR="00D763DF" w:rsidRDefault="00D763DF" w:rsidP="00D763DF">
      <w:r>
        <w:t>Глава муниципального образования</w:t>
      </w:r>
    </w:p>
    <w:p w:rsidR="00D763DF" w:rsidRDefault="00D763DF" w:rsidP="00D763DF">
      <w:r>
        <w:t>город</w:t>
      </w:r>
      <w:r w:rsidR="00547C55">
        <w:t>ского поселения « поселок Новый Уоян</w:t>
      </w:r>
      <w:r>
        <w:t xml:space="preserve">»                     </w:t>
      </w:r>
      <w:r w:rsidR="00547C55">
        <w:t xml:space="preserve">                  О.В.</w:t>
      </w:r>
      <w:proofErr w:type="gramStart"/>
      <w:r w:rsidR="00547C55">
        <w:t>Ловчая</w:t>
      </w:r>
      <w:proofErr w:type="gramEnd"/>
    </w:p>
    <w:p w:rsidR="00D763DF" w:rsidRDefault="00D763DF" w:rsidP="00D763DF"/>
    <w:p w:rsidR="00D763DF" w:rsidRDefault="00D763DF" w:rsidP="00D763DF"/>
    <w:p w:rsidR="00D763DF" w:rsidRDefault="00D763DF" w:rsidP="00D763DF"/>
    <w:p w:rsidR="00547C55" w:rsidRDefault="00D763DF" w:rsidP="00D763DF">
      <w:r>
        <w:t xml:space="preserve">                                                                                                     </w:t>
      </w:r>
    </w:p>
    <w:p w:rsidR="00D763DF" w:rsidRDefault="00D763DF" w:rsidP="00AA3FA3">
      <w:pPr>
        <w:jc w:val="right"/>
      </w:pPr>
      <w:r>
        <w:lastRenderedPageBreak/>
        <w:t>Приложение 1</w:t>
      </w:r>
    </w:p>
    <w:p w:rsidR="00D763DF" w:rsidRDefault="00D763DF" w:rsidP="00AA3FA3">
      <w:pPr>
        <w:jc w:val="right"/>
      </w:pPr>
      <w:r>
        <w:t xml:space="preserve">                                                                                              </w:t>
      </w:r>
      <w:r w:rsidR="00547C55">
        <w:t xml:space="preserve">    к постановлению администрации  </w:t>
      </w:r>
      <w:r>
        <w:t xml:space="preserve">            </w:t>
      </w:r>
    </w:p>
    <w:p w:rsidR="00D763DF" w:rsidRDefault="00D763DF" w:rsidP="00AA3FA3">
      <w:pPr>
        <w:jc w:val="right"/>
      </w:pPr>
      <w:r>
        <w:t xml:space="preserve">                                                                                                     муниципального образования</w:t>
      </w:r>
    </w:p>
    <w:p w:rsidR="00D763DF" w:rsidRDefault="00D763DF" w:rsidP="00AA3FA3">
      <w:pPr>
        <w:jc w:val="right"/>
      </w:pPr>
      <w:r>
        <w:t xml:space="preserve">                                                                                                     городского поселения</w:t>
      </w:r>
    </w:p>
    <w:p w:rsidR="00D763DF" w:rsidRDefault="00D763DF" w:rsidP="00AA3FA3">
      <w:pPr>
        <w:jc w:val="right"/>
      </w:pPr>
      <w:r>
        <w:t xml:space="preserve">                                                                                   </w:t>
      </w:r>
      <w:r w:rsidR="00547C55">
        <w:t xml:space="preserve">                « поселок Новый Уоян</w:t>
      </w:r>
      <w:r>
        <w:t xml:space="preserve">» </w:t>
      </w:r>
    </w:p>
    <w:p w:rsidR="00D763DF" w:rsidRDefault="00D763DF" w:rsidP="00AA3FA3">
      <w:pPr>
        <w:jc w:val="right"/>
      </w:pPr>
      <w:r>
        <w:t xml:space="preserve">                                                                                                  </w:t>
      </w:r>
      <w:r w:rsidR="00E70796">
        <w:t xml:space="preserve">  </w:t>
      </w:r>
      <w:r w:rsidR="007F3B24">
        <w:t>17.01.</w:t>
      </w:r>
      <w:r w:rsidR="00E70796">
        <w:t>201</w:t>
      </w:r>
      <w:r w:rsidR="007F3B24">
        <w:t>8</w:t>
      </w:r>
      <w:r w:rsidR="00E70796">
        <w:t>г.</w:t>
      </w:r>
      <w:r w:rsidR="00547C55">
        <w:t xml:space="preserve"> №</w:t>
      </w:r>
      <w:r w:rsidR="007F3B24">
        <w:t xml:space="preserve"> 16/1</w:t>
      </w:r>
      <w:r w:rsidR="00547C55">
        <w:t xml:space="preserve">  </w:t>
      </w:r>
    </w:p>
    <w:p w:rsidR="00D763DF" w:rsidRPr="003C6ACB" w:rsidRDefault="00D763DF" w:rsidP="00D763DF"/>
    <w:p w:rsidR="00D763DF" w:rsidRPr="00823257" w:rsidRDefault="00D763DF" w:rsidP="00D763DF">
      <w:pPr>
        <w:rPr>
          <w:b/>
          <w:sz w:val="28"/>
          <w:szCs w:val="28"/>
        </w:rPr>
      </w:pPr>
      <w:r w:rsidRPr="00E4616D">
        <w:rPr>
          <w:sz w:val="28"/>
          <w:szCs w:val="28"/>
        </w:rPr>
        <w:t xml:space="preserve">                                           </w:t>
      </w:r>
      <w:r>
        <w:rPr>
          <w:sz w:val="28"/>
          <w:szCs w:val="28"/>
        </w:rPr>
        <w:t xml:space="preserve">      </w:t>
      </w:r>
      <w:r w:rsidRPr="00E4616D">
        <w:rPr>
          <w:sz w:val="28"/>
          <w:szCs w:val="28"/>
        </w:rPr>
        <w:t xml:space="preserve">  </w:t>
      </w:r>
      <w:r w:rsidRPr="00823257">
        <w:rPr>
          <w:b/>
          <w:sz w:val="28"/>
          <w:szCs w:val="28"/>
        </w:rPr>
        <w:t>Положение</w:t>
      </w:r>
    </w:p>
    <w:p w:rsidR="00D763DF" w:rsidRDefault="00D763DF" w:rsidP="00D763DF">
      <w:pPr>
        <w:pStyle w:val="a3"/>
        <w:ind w:firstLine="0"/>
        <w:rPr>
          <w:b/>
        </w:rPr>
      </w:pPr>
      <w:r>
        <w:rPr>
          <w:b/>
        </w:rPr>
        <w:t xml:space="preserve">     </w:t>
      </w:r>
      <w:r w:rsidRPr="006B7F55">
        <w:rPr>
          <w:b/>
        </w:rPr>
        <w:t xml:space="preserve">о порядке признания </w:t>
      </w:r>
      <w:proofErr w:type="gramStart"/>
      <w:r w:rsidRPr="006B7F55">
        <w:rPr>
          <w:b/>
        </w:rPr>
        <w:t>малоимущими</w:t>
      </w:r>
      <w:proofErr w:type="gramEnd"/>
      <w:r w:rsidRPr="006B7F55">
        <w:rPr>
          <w:b/>
        </w:rPr>
        <w:t xml:space="preserve"> граждан, нуждающихся в жилых помещениях </w:t>
      </w:r>
      <w:r>
        <w:rPr>
          <w:b/>
        </w:rPr>
        <w:t xml:space="preserve">   </w:t>
      </w:r>
    </w:p>
    <w:p w:rsidR="00D763DF" w:rsidRDefault="00D763DF" w:rsidP="00D763DF">
      <w:pPr>
        <w:pStyle w:val="a3"/>
        <w:ind w:firstLine="0"/>
        <w:rPr>
          <w:b/>
        </w:rPr>
      </w:pPr>
      <w:r>
        <w:rPr>
          <w:b/>
        </w:rPr>
        <w:t xml:space="preserve">     </w:t>
      </w:r>
      <w:r w:rsidRPr="006B7F55">
        <w:rPr>
          <w:b/>
        </w:rPr>
        <w:t xml:space="preserve">муниципального жилищного фонда, </w:t>
      </w:r>
      <w:proofErr w:type="gramStart"/>
      <w:r w:rsidRPr="006B7F55">
        <w:rPr>
          <w:b/>
        </w:rPr>
        <w:t>предоставляемых</w:t>
      </w:r>
      <w:proofErr w:type="gramEnd"/>
      <w:r w:rsidRPr="006B7F55">
        <w:rPr>
          <w:b/>
        </w:rPr>
        <w:t xml:space="preserve"> по договорам социального </w:t>
      </w:r>
      <w:r>
        <w:rPr>
          <w:b/>
        </w:rPr>
        <w:t xml:space="preserve">  </w:t>
      </w:r>
    </w:p>
    <w:p w:rsidR="00D763DF" w:rsidRDefault="00D763DF" w:rsidP="00D763DF">
      <w:pPr>
        <w:pStyle w:val="a3"/>
        <w:ind w:firstLine="0"/>
        <w:rPr>
          <w:b/>
        </w:rPr>
      </w:pPr>
      <w:r>
        <w:rPr>
          <w:b/>
        </w:rPr>
        <w:t xml:space="preserve">     </w:t>
      </w:r>
      <w:r w:rsidRPr="006B7F55">
        <w:rPr>
          <w:b/>
        </w:rPr>
        <w:t xml:space="preserve">найма на территории муниципального образования городского </w:t>
      </w:r>
      <w:r>
        <w:rPr>
          <w:b/>
        </w:rPr>
        <w:t xml:space="preserve">поселения </w:t>
      </w:r>
      <w:r w:rsidRPr="006B7F55">
        <w:rPr>
          <w:b/>
        </w:rPr>
        <w:t xml:space="preserve"> </w:t>
      </w:r>
      <w:r>
        <w:rPr>
          <w:b/>
        </w:rPr>
        <w:t xml:space="preserve">  </w:t>
      </w:r>
    </w:p>
    <w:p w:rsidR="00D763DF" w:rsidRPr="00823257" w:rsidRDefault="00D763DF" w:rsidP="00D763DF">
      <w:pPr>
        <w:pStyle w:val="a3"/>
        <w:ind w:firstLine="0"/>
        <w:rPr>
          <w:b/>
        </w:rPr>
      </w:pPr>
      <w:r w:rsidRPr="00823257">
        <w:rPr>
          <w:b/>
        </w:rPr>
        <w:t xml:space="preserve">                                                      </w:t>
      </w:r>
      <w:r w:rsidR="00547C55">
        <w:rPr>
          <w:b/>
        </w:rPr>
        <w:t>«поселок Новый Уоян»</w:t>
      </w:r>
    </w:p>
    <w:p w:rsidR="00D763DF" w:rsidRPr="00823257" w:rsidRDefault="00D763DF" w:rsidP="00D763DF">
      <w:pPr>
        <w:rPr>
          <w:b/>
          <w:bCs/>
        </w:rPr>
      </w:pPr>
      <w:r w:rsidRPr="00823257">
        <w:rPr>
          <w:b/>
          <w:bCs/>
        </w:rPr>
        <w:t xml:space="preserve"> </w:t>
      </w:r>
    </w:p>
    <w:p w:rsidR="00D763DF" w:rsidRPr="00F0390B" w:rsidRDefault="00D763DF" w:rsidP="00D763DF">
      <w:pPr>
        <w:rPr>
          <w:b/>
          <w:bCs/>
        </w:rPr>
      </w:pPr>
      <w:r>
        <w:rPr>
          <w:b/>
          <w:bCs/>
        </w:rPr>
        <w:t xml:space="preserve">                                           1.  Основные понятия</w:t>
      </w:r>
    </w:p>
    <w:p w:rsidR="00D763DF" w:rsidRDefault="00D763DF" w:rsidP="00D763DF">
      <w:pPr>
        <w:jc w:val="both"/>
      </w:pPr>
    </w:p>
    <w:p w:rsidR="00D763DF" w:rsidRDefault="00D763DF" w:rsidP="00D763DF">
      <w:pPr>
        <w:jc w:val="both"/>
      </w:pPr>
      <w:r>
        <w:t>1.В целях  настоящего Положения используются следующие основные понятия:</w:t>
      </w:r>
    </w:p>
    <w:p w:rsidR="00D763DF" w:rsidRDefault="00D763DF" w:rsidP="00D763DF">
      <w:pPr>
        <w:ind w:firstLine="709"/>
        <w:jc w:val="both"/>
      </w:pPr>
      <w:r>
        <w:t>1) малоимущие граждане -  граждане Российской Федерации,  постоянно проживающие на территории</w:t>
      </w:r>
      <w:r w:rsidRPr="00814721">
        <w:t xml:space="preserve"> </w:t>
      </w:r>
      <w:r>
        <w:t xml:space="preserve">муниципального образования городского поселения   </w:t>
      </w:r>
      <w:r w:rsidR="00547C55">
        <w:t>«поселок Новый Уоян»</w:t>
      </w:r>
      <w:r>
        <w:t xml:space="preserve"> в Республике </w:t>
      </w:r>
      <w:proofErr w:type="gramStart"/>
      <w:r>
        <w:t>Бурятия</w:t>
      </w:r>
      <w:proofErr w:type="gramEnd"/>
      <w:r>
        <w:t xml:space="preserve"> чей среднемесячный совокупный доход, приходящийся на каждого члена семьи (доход одиноко проживающего гражданина), не превышает порогового значения дохода, установленного</w:t>
      </w:r>
      <w:r w:rsidRPr="008A611D">
        <w:t xml:space="preserve"> </w:t>
      </w:r>
      <w:r>
        <w:t>на территории</w:t>
      </w:r>
      <w:r w:rsidRPr="00814721">
        <w:t xml:space="preserve"> </w:t>
      </w:r>
      <w:r>
        <w:t xml:space="preserve">муниципального образования городского поселения   </w:t>
      </w:r>
      <w:r w:rsidR="00547C55">
        <w:t>«поселок Новый Уоян»</w:t>
      </w:r>
      <w:r>
        <w:t xml:space="preserve">  и стоимости имущества, находящегося в собственности членов семьи (доход одиноко проживающего гражданина), и подлежащего налогообложению, не превышает порогового значения стоимости имущества, определяемого</w:t>
      </w:r>
      <w:r w:rsidRPr="002F0086">
        <w:t xml:space="preserve"> </w:t>
      </w:r>
      <w:r>
        <w:t>на территории</w:t>
      </w:r>
      <w:r w:rsidRPr="00814721">
        <w:t xml:space="preserve"> </w:t>
      </w:r>
      <w:r>
        <w:t xml:space="preserve">муниципального образования городского поселения   </w:t>
      </w:r>
      <w:r w:rsidR="00547C55">
        <w:t>«поселок Новый Уоян»</w:t>
      </w:r>
    </w:p>
    <w:p w:rsidR="00D763DF" w:rsidRDefault="00D763DF" w:rsidP="00D763DF">
      <w:pPr>
        <w:ind w:firstLine="709"/>
        <w:jc w:val="both"/>
      </w:pPr>
      <w:r>
        <w:t xml:space="preserve">2) пороговое значение доходов - предельная величина размера среднедушевого дохода семьи, установленного на территории муниципального образования городского поселения « поселок </w:t>
      </w:r>
      <w:r w:rsidR="007F3B24">
        <w:t xml:space="preserve">Новый </w:t>
      </w:r>
      <w:proofErr w:type="spellStart"/>
      <w:r w:rsidR="007F3B24">
        <w:t>Уоян</w:t>
      </w:r>
      <w:proofErr w:type="spellEnd"/>
      <w:r>
        <w:t>» для признания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D763DF" w:rsidRDefault="00D763DF" w:rsidP="00D763DF">
      <w:pPr>
        <w:ind w:firstLine="709"/>
        <w:jc w:val="both"/>
      </w:pPr>
      <w:r>
        <w:t xml:space="preserve">3) пороговое значение стоимости имущества, подлежащего </w:t>
      </w:r>
      <w:proofErr w:type="spellStart"/>
      <w:proofErr w:type="gramStart"/>
      <w:r>
        <w:t>налогообложению-предельная</w:t>
      </w:r>
      <w:proofErr w:type="spellEnd"/>
      <w:proofErr w:type="gramEnd"/>
      <w:r>
        <w:t xml:space="preserve"> величина стоимости имущества, принадлежащего семье (одиноко проживающего гражданина), установленная на</w:t>
      </w:r>
      <w:r w:rsidRPr="005815A0">
        <w:t xml:space="preserve"> </w:t>
      </w:r>
      <w:r>
        <w:t>территории</w:t>
      </w:r>
      <w:r w:rsidRPr="00814721">
        <w:t xml:space="preserve"> </w:t>
      </w:r>
      <w:r>
        <w:t xml:space="preserve">муниципального образования городского поселения   </w:t>
      </w:r>
      <w:r w:rsidR="00547C55">
        <w:t>«поселок Новый Уоян»</w:t>
      </w:r>
      <w:r>
        <w:t xml:space="preserve"> для признания малоимущими граждан,</w:t>
      </w:r>
      <w:r w:rsidRPr="005815A0">
        <w:t xml:space="preserve"> </w:t>
      </w:r>
      <w:r>
        <w:t>нуждающихся в жилых помещениях, предоставляемых  по договорам социального найма из муниципального жилищного фонда.</w:t>
      </w:r>
    </w:p>
    <w:p w:rsidR="00D763DF" w:rsidRDefault="00D763DF" w:rsidP="00D763DF">
      <w:pPr>
        <w:ind w:firstLine="709"/>
        <w:jc w:val="both"/>
      </w:pPr>
      <w:r>
        <w:t xml:space="preserve"> 4) доход одиноко проживающего гражданин</w:t>
      </w:r>
      <w:proofErr w:type="gramStart"/>
      <w:r>
        <w:t>а-</w:t>
      </w:r>
      <w:proofErr w:type="gramEnd"/>
      <w:r>
        <w:t xml:space="preserve"> величина, полученная в результате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ind w:firstLine="709"/>
        <w:jc w:val="both"/>
      </w:pPr>
      <w:r>
        <w:t xml:space="preserve"> </w:t>
      </w:r>
      <w:proofErr w:type="gramStart"/>
      <w:r>
        <w:t>5) учет  малоимущих  граждан – регистрация  граждан, призванных  в установленном настоящим Положением  порядке  малоимущими, с одновременным аккумулированием  сведений, поданных такими гражданами для признания их малоимущими и нуждающимися в жилом помещении, предоставляемом по договору  социального найма осуществляется органом  местного самоуправления, уполномоченным вести учет и распределения жилой площади по месту их жительства, в который поступило письменное заявление о признании малоимущими.</w:t>
      </w:r>
      <w:proofErr w:type="gramEnd"/>
    </w:p>
    <w:p w:rsidR="00D763DF" w:rsidRDefault="00D763DF" w:rsidP="00D763DF">
      <w:pPr>
        <w:ind w:firstLine="709"/>
        <w:jc w:val="both"/>
      </w:pPr>
      <w:r>
        <w:t xml:space="preserve"> 6) гражданин – заявитель - одиноко проживающий гражданин или гражданин, проживающий в составе семьи</w:t>
      </w:r>
      <w:proofErr w:type="gramStart"/>
      <w:r>
        <w:t xml:space="preserve"> ,</w:t>
      </w:r>
      <w:proofErr w:type="gramEnd"/>
      <w:r>
        <w:t>обратившийся в муниципальное образование город</w:t>
      </w:r>
      <w:r w:rsidR="00547C55">
        <w:t>ского поселения « поселок Новый Уоян</w:t>
      </w:r>
      <w:r>
        <w:t>» от своего имени либо в интересах членов своей семьи и осуществляющий в последнем случае представительство членов своей семьи перед указанным органом, в установленном законодательством порядке.</w:t>
      </w:r>
    </w:p>
    <w:p w:rsidR="00D763DF" w:rsidRDefault="00D763DF" w:rsidP="00D763DF">
      <w:pPr>
        <w:ind w:firstLine="709"/>
        <w:jc w:val="both"/>
      </w:pPr>
      <w:r>
        <w:t xml:space="preserve">  7)  члены семьи – проживающие совместно с нанимателем его супру</w:t>
      </w:r>
      <w:proofErr w:type="gramStart"/>
      <w:r>
        <w:t>г(</w:t>
      </w:r>
      <w:proofErr w:type="gramEnd"/>
      <w:r>
        <w:t xml:space="preserve">а),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w:t>
      </w:r>
      <w:r>
        <w:lastRenderedPageBreak/>
        <w:t>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763DF" w:rsidRDefault="00D763DF" w:rsidP="00D763DF">
      <w:pPr>
        <w:ind w:firstLine="709"/>
        <w:jc w:val="both"/>
      </w:pPr>
      <w:r>
        <w:t xml:space="preserve">    </w:t>
      </w:r>
      <w:proofErr w:type="gramStart"/>
      <w:r>
        <w:t>8) расчетный период – период равный двенадцати календарным месяцам, следующим подряд и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принимаемый для определения дохода семьи или одиноко проживающего гражданина.</w:t>
      </w:r>
      <w:proofErr w:type="gramEnd"/>
    </w:p>
    <w:p w:rsidR="00D763DF" w:rsidRDefault="00D763DF" w:rsidP="00D763DF">
      <w:pPr>
        <w:ind w:firstLine="709"/>
        <w:jc w:val="both"/>
      </w:pPr>
      <w:r>
        <w:t xml:space="preserve">     9) среднемесячный доход  каждого члена семьи – величина, </w:t>
      </w:r>
      <w:proofErr w:type="gramStart"/>
      <w:r>
        <w:t>полученная</w:t>
      </w:r>
      <w:proofErr w:type="gramEnd"/>
      <w:r>
        <w:t xml:space="preserve"> а результате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ind w:firstLine="709"/>
        <w:jc w:val="both"/>
      </w:pPr>
      <w:r>
        <w:t xml:space="preserve">     10) среднемесячный совокупный доход семьи в расчетном период</w:t>
      </w:r>
      <w:proofErr w:type="gramStart"/>
      <w:r>
        <w:t>е-</w:t>
      </w:r>
      <w:proofErr w:type="gramEnd"/>
      <w:r>
        <w:t xml:space="preserve"> сумма установленных среднемесячных доходов каждого члена семьи.</w:t>
      </w:r>
    </w:p>
    <w:p w:rsidR="00D763DF" w:rsidRDefault="00D763DF" w:rsidP="00D763DF">
      <w:pPr>
        <w:ind w:firstLine="709"/>
        <w:jc w:val="both"/>
      </w:pPr>
      <w:r>
        <w:t xml:space="preserve">      11) среднемесячный совокупный доход, приходящихся на каждого члена семьи в расчетном периоде (далее – среднедушевой доход семьи) – величина, полученная путем деления среднемесячного совокупного дохода  семьи в расчетном периоде на количество членов семьи гражданин</w:t>
      </w:r>
      <w:proofErr w:type="gramStart"/>
      <w:r>
        <w:t>а-</w:t>
      </w:r>
      <w:proofErr w:type="gramEnd"/>
      <w:r>
        <w:t xml:space="preserve"> заявителя.</w:t>
      </w:r>
    </w:p>
    <w:p w:rsidR="00D763DF" w:rsidRPr="00307ED3" w:rsidRDefault="00D763DF" w:rsidP="00D763DF">
      <w:pPr>
        <w:ind w:firstLine="709"/>
        <w:jc w:val="both"/>
        <w:rPr>
          <w:b/>
        </w:rPr>
      </w:pPr>
      <w:r>
        <w:rPr>
          <w:b/>
        </w:rPr>
        <w:t>2. Полномочия органа, осуществляющего</w:t>
      </w:r>
      <w:r w:rsidRPr="00307ED3">
        <w:rPr>
          <w:b/>
        </w:rPr>
        <w:t xml:space="preserve"> признание граждан </w:t>
      </w:r>
      <w:proofErr w:type="gramStart"/>
      <w:r w:rsidRPr="00307ED3">
        <w:rPr>
          <w:b/>
        </w:rPr>
        <w:t>малоимущими</w:t>
      </w:r>
      <w:proofErr w:type="gramEnd"/>
    </w:p>
    <w:p w:rsidR="00D763DF" w:rsidRDefault="00D763DF" w:rsidP="00D763DF">
      <w:pPr>
        <w:spacing w:before="225"/>
        <w:ind w:right="540"/>
        <w:jc w:val="both"/>
      </w:pPr>
      <w:r>
        <w:t xml:space="preserve">1. </w:t>
      </w:r>
      <w:proofErr w:type="gramStart"/>
      <w:r>
        <w:t>Признание малоимущими граждан, нуждающихся в жилых помещениях муниципального жилищного фонда, предоставляемых по договорам социального найма, осуществляется администрацией муниципального образования городск</w:t>
      </w:r>
      <w:r w:rsidR="00547C55">
        <w:t>ого поселения « поселок Новый Уоян</w:t>
      </w:r>
      <w:r>
        <w:t xml:space="preserve">» уполномоченным вести учет и распределение жилой площади  в соответствии с Приказом  </w:t>
      </w:r>
      <w:proofErr w:type="spellStart"/>
      <w:r>
        <w:t>Минрегиона</w:t>
      </w:r>
      <w:proofErr w:type="spellEnd"/>
      <w:r>
        <w:t xml:space="preserve">  Российской Федерации от 25.02.2005 г. «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w:t>
      </w:r>
      <w:proofErr w:type="gramEnd"/>
      <w:r>
        <w:t xml:space="preserve"> граждан малоимущими в целях постановки на учет и предоставления малоимущим  гражданам, признанным нуждающимся в жилых помещениях</w:t>
      </w:r>
      <w:proofErr w:type="gramStart"/>
      <w:r w:rsidR="00E70796">
        <w:t xml:space="preserve"> </w:t>
      </w:r>
      <w:r>
        <w:t>,</w:t>
      </w:r>
      <w:proofErr w:type="gramEnd"/>
      <w:r>
        <w:t>жилых помещений муниципального жилищного фонда по договорам социального найма».</w:t>
      </w:r>
    </w:p>
    <w:p w:rsidR="00D763DF" w:rsidRDefault="00D763DF" w:rsidP="00D763DF">
      <w:pPr>
        <w:jc w:val="both"/>
      </w:pPr>
      <w:r>
        <w:t xml:space="preserve">2. В целях  признания граждан </w:t>
      </w:r>
      <w:proofErr w:type="gramStart"/>
      <w:r>
        <w:t>малоимущими</w:t>
      </w:r>
      <w:proofErr w:type="gramEnd"/>
      <w:r w:rsidRPr="00B8765B">
        <w:t xml:space="preserve"> </w:t>
      </w:r>
      <w:r>
        <w:t>на территории муниципального образования город</w:t>
      </w:r>
      <w:r w:rsidR="00547C55">
        <w:t>ского поселения « поселок Новый Уоян</w:t>
      </w:r>
      <w:r>
        <w:t>» устанавливает:</w:t>
      </w:r>
    </w:p>
    <w:p w:rsidR="00D763DF" w:rsidRDefault="00D763DF" w:rsidP="00D763DF">
      <w:pPr>
        <w:ind w:left="180"/>
        <w:jc w:val="both"/>
      </w:pPr>
      <w:r>
        <w:t xml:space="preserve">         1) пороговое значение дохода на территории муниципального образования город</w:t>
      </w:r>
      <w:r w:rsidR="00547C55">
        <w:t>ского поселения « поселок Новый Уоян</w:t>
      </w:r>
      <w:r>
        <w:t>».</w:t>
      </w:r>
    </w:p>
    <w:p w:rsidR="00D763DF" w:rsidRDefault="00D763DF" w:rsidP="00D763DF">
      <w:pPr>
        <w:ind w:left="180"/>
        <w:jc w:val="both"/>
      </w:pPr>
      <w:r>
        <w:t xml:space="preserve">         2)  пороговое значение стоимости имущества, подлежащего </w:t>
      </w:r>
      <w:proofErr w:type="spellStart"/>
      <w:r>
        <w:t>нало</w:t>
      </w:r>
      <w:r w:rsidR="00E70796">
        <w:t>г</w:t>
      </w:r>
      <w:r>
        <w:t>обложению</w:t>
      </w:r>
      <w:proofErr w:type="spellEnd"/>
      <w:r w:rsidRPr="008C3D15">
        <w:t xml:space="preserve"> </w:t>
      </w:r>
      <w:r>
        <w:t>на территории муниципального образования горо</w:t>
      </w:r>
      <w:r w:rsidR="00547C55">
        <w:t>дского по</w:t>
      </w:r>
      <w:r w:rsidR="004D72EF">
        <w:t>селения «</w:t>
      </w:r>
      <w:r w:rsidR="00547C55">
        <w:t>поселок Новый Уоян</w:t>
      </w:r>
      <w:r>
        <w:t>»;</w:t>
      </w:r>
    </w:p>
    <w:p w:rsidR="00D763DF" w:rsidRDefault="00D763DF" w:rsidP="00D763DF">
      <w:pPr>
        <w:ind w:left="180"/>
        <w:jc w:val="both"/>
      </w:pPr>
      <w:r>
        <w:t xml:space="preserve">         3)  размер среднедушевого дохода семьи гражданина-заявителя;</w:t>
      </w:r>
    </w:p>
    <w:p w:rsidR="00D763DF" w:rsidRDefault="00D763DF" w:rsidP="00D763DF">
      <w:pPr>
        <w:ind w:left="180"/>
        <w:jc w:val="both"/>
      </w:pPr>
      <w:r>
        <w:t xml:space="preserve">         4)  стоимость имущества, подлежащего налогообложению, находящегося в собственности гражданин</w:t>
      </w:r>
      <w:proofErr w:type="gramStart"/>
      <w:r>
        <w:t>а-</w:t>
      </w:r>
      <w:proofErr w:type="gramEnd"/>
      <w:r>
        <w:t xml:space="preserve"> заявителя и членов его семьи;</w:t>
      </w:r>
    </w:p>
    <w:p w:rsidR="00D763DF" w:rsidRDefault="00D763DF" w:rsidP="00D763DF">
      <w:pPr>
        <w:ind w:left="180"/>
        <w:jc w:val="both"/>
      </w:pPr>
      <w:r>
        <w:t xml:space="preserve">          5)  порядок организации проведения переоценки доходов и стоимости имущества граждан в сроки и с периодичностью, установленные настоящим решением;</w:t>
      </w:r>
    </w:p>
    <w:p w:rsidR="00D763DF" w:rsidRDefault="00D763DF" w:rsidP="00D763DF">
      <w:pPr>
        <w:ind w:left="180"/>
        <w:jc w:val="both"/>
      </w:pPr>
      <w:r>
        <w:t xml:space="preserve">          6) порядок проведения достоверности представленных гражданами сведений, в том числе посредством письменных запросов в организации;</w:t>
      </w:r>
    </w:p>
    <w:p w:rsidR="00D763DF" w:rsidRDefault="00D763DF" w:rsidP="00D763DF">
      <w:pPr>
        <w:ind w:left="180"/>
        <w:jc w:val="both"/>
      </w:pPr>
      <w:r>
        <w:t xml:space="preserve">           7) порядок распространения информации о порядке признания граждан малоимущими, правилах оформления и проверки представляемых документов, а также об ответственности за представляемые сведения;</w:t>
      </w:r>
      <w:r w:rsidRPr="003276C2">
        <w:rPr>
          <w:b/>
        </w:rPr>
        <w:t xml:space="preserve"> </w:t>
      </w:r>
    </w:p>
    <w:p w:rsidR="00D763DF" w:rsidRDefault="00D763DF" w:rsidP="00D763DF">
      <w:pPr>
        <w:jc w:val="both"/>
        <w:rPr>
          <w:b/>
        </w:rPr>
      </w:pPr>
      <w:r>
        <w:rPr>
          <w:b/>
        </w:rPr>
        <w:t xml:space="preserve">     </w:t>
      </w:r>
    </w:p>
    <w:p w:rsidR="00D763DF" w:rsidRDefault="00D763DF" w:rsidP="00D763DF">
      <w:pPr>
        <w:jc w:val="both"/>
        <w:rPr>
          <w:b/>
        </w:rPr>
      </w:pPr>
    </w:p>
    <w:p w:rsidR="00D763DF" w:rsidRDefault="00D763DF" w:rsidP="00D763DF">
      <w:pPr>
        <w:jc w:val="both"/>
        <w:rPr>
          <w:b/>
        </w:rPr>
      </w:pPr>
    </w:p>
    <w:p w:rsidR="00D763DF" w:rsidRDefault="00D763DF" w:rsidP="00D763DF">
      <w:pPr>
        <w:jc w:val="both"/>
        <w:rPr>
          <w:b/>
        </w:rPr>
      </w:pPr>
      <w:r>
        <w:rPr>
          <w:b/>
        </w:rPr>
        <w:t>3.  Перечень документов</w:t>
      </w:r>
      <w:proofErr w:type="gramStart"/>
      <w:r>
        <w:rPr>
          <w:b/>
        </w:rPr>
        <w:t xml:space="preserve"> ,</w:t>
      </w:r>
      <w:proofErr w:type="gramEnd"/>
      <w:r>
        <w:rPr>
          <w:b/>
        </w:rPr>
        <w:t>предоставляемых для проведения учета размера дохода и определения стоимости имущества, учитываемых при отнесении граждан к малоимущим</w:t>
      </w:r>
    </w:p>
    <w:p w:rsidR="00D763DF" w:rsidRDefault="00D763DF" w:rsidP="00D763DF">
      <w:pPr>
        <w:jc w:val="both"/>
        <w:rPr>
          <w:b/>
        </w:rPr>
      </w:pPr>
    </w:p>
    <w:p w:rsidR="00D763DF" w:rsidRDefault="00D763DF" w:rsidP="00D763DF">
      <w:pPr>
        <w:autoSpaceDE w:val="0"/>
        <w:autoSpaceDN w:val="0"/>
        <w:adjustRightInd w:val="0"/>
        <w:jc w:val="both"/>
      </w:pPr>
      <w:r>
        <w:t xml:space="preserve">       1.Для отнесения </w:t>
      </w:r>
      <w:proofErr w:type="gramStart"/>
      <w:r>
        <w:t>к</w:t>
      </w:r>
      <w:proofErr w:type="gramEnd"/>
      <w:r>
        <w:t xml:space="preserve"> малоимущим гражданин, нуждающийся в жилых помещениях муниципального жилищного фонда, предоставляемых по договорам социального найма, подает</w:t>
      </w:r>
      <w:r w:rsidRPr="00FF08FD">
        <w:t xml:space="preserve"> </w:t>
      </w:r>
      <w:r>
        <w:t>в муниципальное образование город</w:t>
      </w:r>
      <w:r w:rsidR="00547C55">
        <w:t>ского поселения « поселок Новый Уоян</w:t>
      </w:r>
      <w:r>
        <w:t xml:space="preserve">»  заявление о признании малоимущим. Заявление подписывается всеми проживающими совместно с ним </w:t>
      </w:r>
      <w:r>
        <w:lastRenderedPageBreak/>
        <w:t>дееспособными членами семьи (в том числе временно отсутствующими, за которыми сохраняется право на жилое помещение).</w:t>
      </w:r>
    </w:p>
    <w:p w:rsidR="00D763DF" w:rsidRDefault="00D763DF" w:rsidP="00D763DF">
      <w:pPr>
        <w:autoSpaceDE w:val="0"/>
        <w:autoSpaceDN w:val="0"/>
        <w:adjustRightInd w:val="0"/>
        <w:ind w:firstLine="540"/>
        <w:jc w:val="both"/>
      </w:pPr>
      <w:r>
        <w:t>2. Для определения среднедушевого дохода семьи (дохода одиноко проживающего гражданина) к заявлению прилагаются следующие документы:</w:t>
      </w:r>
    </w:p>
    <w:p w:rsidR="00D763DF" w:rsidRDefault="00D763DF" w:rsidP="00D763DF">
      <w:pPr>
        <w:autoSpaceDE w:val="0"/>
        <w:autoSpaceDN w:val="0"/>
        <w:adjustRightInd w:val="0"/>
        <w:ind w:firstLine="540"/>
        <w:jc w:val="both"/>
      </w:pPr>
      <w:r>
        <w:t>1) паспорт гражданина Российской Федерации или документ, заменяющий паспорт гражданина Российской Федерации;</w:t>
      </w:r>
    </w:p>
    <w:p w:rsidR="00D763DF" w:rsidRDefault="00D763DF" w:rsidP="00D763DF">
      <w:pPr>
        <w:autoSpaceDE w:val="0"/>
        <w:autoSpaceDN w:val="0"/>
        <w:adjustRightInd w:val="0"/>
        <w:ind w:firstLine="540"/>
        <w:jc w:val="both"/>
      </w:pPr>
      <w:r>
        <w:t>2) документы о составе семьи гражданина (свидетельства о рождении, о заключении брака, решение об усыновлении (удочерении), судебные решения);</w:t>
      </w:r>
    </w:p>
    <w:p w:rsidR="00D763DF" w:rsidRDefault="00D763DF" w:rsidP="00D763DF">
      <w:pPr>
        <w:autoSpaceDE w:val="0"/>
        <w:autoSpaceDN w:val="0"/>
        <w:adjustRightInd w:val="0"/>
        <w:ind w:firstLine="540"/>
        <w:jc w:val="both"/>
      </w:pPr>
      <w:r>
        <w:t>3) документы, подтверждающие размер заработной платы, стипендии;</w:t>
      </w:r>
    </w:p>
    <w:p w:rsidR="00D763DF" w:rsidRDefault="00D763DF" w:rsidP="00D763DF">
      <w:pPr>
        <w:autoSpaceDE w:val="0"/>
        <w:autoSpaceDN w:val="0"/>
        <w:adjustRightInd w:val="0"/>
        <w:ind w:firstLine="540"/>
        <w:jc w:val="both"/>
      </w:pPr>
      <w:r>
        <w:t>4) документы, подтверждающие суммы уплачиваемых (получаемых) алиментов;</w:t>
      </w:r>
    </w:p>
    <w:p w:rsidR="00D763DF" w:rsidRDefault="00D763DF" w:rsidP="00D763DF">
      <w:pPr>
        <w:autoSpaceDE w:val="0"/>
        <w:autoSpaceDN w:val="0"/>
        <w:adjustRightInd w:val="0"/>
        <w:ind w:firstLine="540"/>
        <w:jc w:val="both"/>
      </w:pPr>
      <w:r>
        <w:t>5) документы о суммах начисленных пенсий, доплат к ним и пособий;</w:t>
      </w:r>
    </w:p>
    <w:p w:rsidR="00D763DF" w:rsidRDefault="00D763DF" w:rsidP="00D763DF">
      <w:pPr>
        <w:autoSpaceDE w:val="0"/>
        <w:autoSpaceDN w:val="0"/>
        <w:adjustRightInd w:val="0"/>
        <w:ind w:firstLine="540"/>
        <w:jc w:val="both"/>
      </w:pPr>
      <w:r>
        <w:t>6) документ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D763DF" w:rsidRDefault="00D763DF" w:rsidP="00D763DF">
      <w:pPr>
        <w:autoSpaceDE w:val="0"/>
        <w:autoSpaceDN w:val="0"/>
        <w:adjustRightInd w:val="0"/>
        <w:ind w:firstLine="540"/>
        <w:jc w:val="both"/>
      </w:pPr>
      <w:r>
        <w:t>7) документ о выплатах, производимых органом службы занятости по месту жительства гражданина;</w:t>
      </w:r>
    </w:p>
    <w:p w:rsidR="00D763DF" w:rsidRDefault="00D763DF" w:rsidP="00D763DF">
      <w:pPr>
        <w:autoSpaceDE w:val="0"/>
        <w:autoSpaceDN w:val="0"/>
        <w:adjustRightInd w:val="0"/>
        <w:ind w:firstLine="540"/>
        <w:jc w:val="both"/>
      </w:pPr>
      <w:r>
        <w:t>8)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w:t>
      </w:r>
    </w:p>
    <w:p w:rsidR="00D763DF" w:rsidRDefault="00D763DF" w:rsidP="00D763DF">
      <w:pPr>
        <w:autoSpaceDE w:val="0"/>
        <w:autoSpaceDN w:val="0"/>
        <w:adjustRightInd w:val="0"/>
        <w:ind w:firstLine="540"/>
        <w:jc w:val="both"/>
      </w:pPr>
      <w:r>
        <w:t>9) акт сверки расчетов налогоплательщика по платежам в бюджет.</w:t>
      </w:r>
    </w:p>
    <w:p w:rsidR="00D763DF" w:rsidRDefault="00D763DF" w:rsidP="00D763DF">
      <w:pPr>
        <w:autoSpaceDE w:val="0"/>
        <w:autoSpaceDN w:val="0"/>
        <w:adjustRightInd w:val="0"/>
        <w:ind w:firstLine="540"/>
        <w:jc w:val="both"/>
      </w:pPr>
      <w:r>
        <w:t>3. Для определения стоимости имущества, находящегося в собственности членов семьи (одиноко проживающего гражданина) и подлежащего налогообложению, к заявлению прилагаются следующие документы:</w:t>
      </w:r>
    </w:p>
    <w:p w:rsidR="00D763DF" w:rsidRDefault="00D763DF" w:rsidP="00D763DF">
      <w:pPr>
        <w:autoSpaceDE w:val="0"/>
        <w:autoSpaceDN w:val="0"/>
        <w:adjustRightInd w:val="0"/>
        <w:ind w:firstLine="540"/>
        <w:jc w:val="both"/>
      </w:pPr>
      <w:r>
        <w:t>1)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rsidR="00D763DF" w:rsidRDefault="00D763DF" w:rsidP="00D763DF">
      <w:pPr>
        <w:autoSpaceDE w:val="0"/>
        <w:autoSpaceDN w:val="0"/>
        <w:adjustRightInd w:val="0"/>
        <w:ind w:firstLine="540"/>
        <w:jc w:val="both"/>
      </w:pPr>
      <w:r>
        <w:t>2) свидетельство о государственной регистрации прав на недвижимое имущество</w:t>
      </w:r>
      <w:r w:rsidRPr="001D12E1">
        <w:t xml:space="preserve"> </w:t>
      </w:r>
      <w:r>
        <w:t xml:space="preserve">(при наличии в собственности гражданина и (или) членов его семьи имущества). </w:t>
      </w:r>
    </w:p>
    <w:p w:rsidR="00D763DF" w:rsidRDefault="00D763DF" w:rsidP="00D763DF">
      <w:pPr>
        <w:autoSpaceDE w:val="0"/>
        <w:autoSpaceDN w:val="0"/>
        <w:adjustRightInd w:val="0"/>
        <w:ind w:firstLine="540"/>
        <w:jc w:val="both"/>
      </w:pPr>
      <w:r>
        <w:t>3) свидетельство о государственной регистрации транспортного средства (средств) (при наличии в собственности гражданина и (или) членов его семьи имущества;</w:t>
      </w:r>
    </w:p>
    <w:p w:rsidR="00D763DF" w:rsidRDefault="00D763DF" w:rsidP="00D763DF">
      <w:pPr>
        <w:autoSpaceDE w:val="0"/>
        <w:autoSpaceDN w:val="0"/>
        <w:adjustRightInd w:val="0"/>
        <w:ind w:firstLine="540"/>
        <w:jc w:val="both"/>
      </w:pPr>
      <w:r>
        <w:t>4) паспорт транспортного средства (при наличии в собственности гражданина и (или) членов его семьи имущества);</w:t>
      </w:r>
    </w:p>
    <w:p w:rsidR="00D763DF" w:rsidRDefault="00D763DF" w:rsidP="00D763DF">
      <w:pPr>
        <w:autoSpaceDE w:val="0"/>
        <w:autoSpaceDN w:val="0"/>
        <w:adjustRightInd w:val="0"/>
        <w:ind w:firstLine="540"/>
        <w:jc w:val="both"/>
      </w:pPr>
      <w:r>
        <w:t>5)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w:t>
      </w:r>
    </w:p>
    <w:p w:rsidR="00D763DF" w:rsidRDefault="00D763DF" w:rsidP="00D763DF">
      <w:pPr>
        <w:autoSpaceDE w:val="0"/>
        <w:autoSpaceDN w:val="0"/>
        <w:adjustRightInd w:val="0"/>
        <w:ind w:firstLine="540"/>
        <w:jc w:val="both"/>
      </w:pPr>
      <w:r>
        <w:t>6) документы о кадастровой стоимости или нормативной цене земли;</w:t>
      </w:r>
    </w:p>
    <w:p w:rsidR="00D763DF" w:rsidRPr="00B956CF" w:rsidRDefault="00D763DF" w:rsidP="00D763DF">
      <w:pPr>
        <w:autoSpaceDE w:val="0"/>
        <w:autoSpaceDN w:val="0"/>
        <w:adjustRightInd w:val="0"/>
        <w:ind w:firstLine="540"/>
        <w:jc w:val="both"/>
      </w:pPr>
      <w:r>
        <w:t>7) документы, подтверждающие стоимость транспортного средства (при наличии в собственности гражданина и (или) членов его семьи имущества);</w:t>
      </w:r>
    </w:p>
    <w:p w:rsidR="00D763DF" w:rsidRPr="00B956CF" w:rsidRDefault="00D763DF" w:rsidP="00D763DF">
      <w:pPr>
        <w:autoSpaceDE w:val="0"/>
        <w:autoSpaceDN w:val="0"/>
        <w:adjustRightInd w:val="0"/>
        <w:ind w:firstLine="540"/>
        <w:jc w:val="both"/>
        <w:outlineLvl w:val="1"/>
        <w:rPr>
          <w:b/>
        </w:rPr>
      </w:pPr>
      <w:r>
        <w:rPr>
          <w:b/>
        </w:rPr>
        <w:t>4.</w:t>
      </w:r>
      <w:r w:rsidRPr="00AA3681">
        <w:rPr>
          <w:b/>
        </w:rPr>
        <w:t xml:space="preserve">Виды доходов и виды имущества, учитываемые при отнесении граждан к </w:t>
      </w:r>
      <w:proofErr w:type="gramStart"/>
      <w:r w:rsidRPr="00AA3681">
        <w:rPr>
          <w:b/>
        </w:rPr>
        <w:t>малоимущим</w:t>
      </w:r>
      <w:proofErr w:type="gramEnd"/>
    </w:p>
    <w:p w:rsidR="00D763DF" w:rsidRDefault="00D763DF" w:rsidP="00D763DF">
      <w:pPr>
        <w:autoSpaceDE w:val="0"/>
        <w:autoSpaceDN w:val="0"/>
        <w:adjustRightInd w:val="0"/>
        <w:ind w:firstLine="540"/>
        <w:jc w:val="both"/>
      </w:pPr>
      <w:r>
        <w:t xml:space="preserve">1. Виды доходов, учитываемых в целях признания граждан малоимущими при определении размера среднедушевого дохода семьи (дохода одиноко проживающего гражданина), полученных как в </w:t>
      </w:r>
      <w:proofErr w:type="gramStart"/>
      <w:r>
        <w:t>денежной</w:t>
      </w:r>
      <w:proofErr w:type="gramEnd"/>
      <w:r>
        <w:t xml:space="preserve"> так и в натуральной форме. В случае</w:t>
      </w:r>
      <w:proofErr w:type="gramStart"/>
      <w:r>
        <w:t>,</w:t>
      </w:r>
      <w:proofErr w:type="gramEnd"/>
      <w:r>
        <w:t xml:space="preserve"> если граждане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им предоставляется право самостоятельно декларировать такие доходы в заявлении о постановке на учет в качестве нуждающегося в предоставлении жилого помещения муниципального жилищного фонда по договору социального найма.</w:t>
      </w:r>
    </w:p>
    <w:p w:rsidR="00D763DF" w:rsidRDefault="00D763DF" w:rsidP="00D763DF">
      <w:pPr>
        <w:autoSpaceDE w:val="0"/>
        <w:autoSpaceDN w:val="0"/>
        <w:adjustRightInd w:val="0"/>
        <w:ind w:firstLine="540"/>
        <w:jc w:val="both"/>
      </w:pPr>
      <w:r>
        <w:t>2. Виды имущества, учитываемые при определении стоимости имущества в целях признания граждан малоимущими, при определении стоимости имущества, находящегося в собственности членов семьи (одиноко проживающего гражданина) и подлежащего налогообложению.</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lastRenderedPageBreak/>
        <w:t xml:space="preserve">5. </w:t>
      </w:r>
      <w:r w:rsidRPr="00AA3681">
        <w:rPr>
          <w:b/>
        </w:rPr>
        <w:t xml:space="preserve">Порядок учета доходов граждан и определения среднедушевого дохода семьи (дохода одиноко проживающего гражданина) в целях признания их </w:t>
      </w:r>
      <w:proofErr w:type="gramStart"/>
      <w:r w:rsidRPr="00AA3681">
        <w:rPr>
          <w:b/>
        </w:rPr>
        <w:t>малоимущими</w:t>
      </w:r>
      <w:proofErr w:type="gramEnd"/>
    </w:p>
    <w:p w:rsidR="00D763DF" w:rsidRPr="00AA3681"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Среднемесячный доход каждого члена семьи (одиноко проживающего гражданина) исчисляется путем деления суммы его доходов, полученных в течение расчетного периода на число месяцев, в течение которых он имел эти доходы.</w:t>
      </w:r>
    </w:p>
    <w:p w:rsidR="00D763DF" w:rsidRDefault="00D763DF" w:rsidP="00D763DF">
      <w:pPr>
        <w:autoSpaceDE w:val="0"/>
        <w:autoSpaceDN w:val="0"/>
        <w:adjustRightInd w:val="0"/>
        <w:ind w:firstLine="540"/>
        <w:jc w:val="both"/>
      </w:pPr>
      <w:r>
        <w:t>2. Сумма установленных среднемесячных доходов каждого члена семьи составляет среднемесячный совокупный доход семьи в расчетном периоде.</w:t>
      </w:r>
    </w:p>
    <w:p w:rsidR="00D763DF" w:rsidRDefault="00D763DF" w:rsidP="00D763DF">
      <w:pPr>
        <w:autoSpaceDE w:val="0"/>
        <w:autoSpaceDN w:val="0"/>
        <w:adjustRightInd w:val="0"/>
        <w:ind w:firstLine="540"/>
        <w:jc w:val="both"/>
      </w:pPr>
      <w:r>
        <w:t>3. Среднедушевой доход семьи определяется путем деления среднемесячного совокупного дохода семьи в расчетном периоде на количество членов семьи гражданина-заявителя.</w:t>
      </w:r>
    </w:p>
    <w:p w:rsidR="00D763DF" w:rsidRDefault="00D763DF" w:rsidP="00D763DF">
      <w:pPr>
        <w:autoSpaceDE w:val="0"/>
        <w:autoSpaceDN w:val="0"/>
        <w:adjustRightInd w:val="0"/>
        <w:ind w:firstLine="540"/>
        <w:jc w:val="both"/>
      </w:pPr>
      <w:r>
        <w:t>4.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w:t>
      </w:r>
    </w:p>
    <w:p w:rsidR="00D763DF" w:rsidRDefault="00D763DF" w:rsidP="00D763DF">
      <w:pPr>
        <w:autoSpaceDE w:val="0"/>
        <w:autoSpaceDN w:val="0"/>
        <w:adjustRightInd w:val="0"/>
        <w:ind w:firstLine="540"/>
        <w:jc w:val="both"/>
      </w:pPr>
      <w:r>
        <w:t xml:space="preserve">5. При расчете </w:t>
      </w:r>
      <w:proofErr w:type="gramStart"/>
      <w:r>
        <w:t>дохода каждого члена семьи суммы доходов</w:t>
      </w:r>
      <w:proofErr w:type="gramEnd"/>
      <w:r>
        <w:t xml:space="preserve"> учитываются в месяце их фактического получения, который входит в расчетный период.</w:t>
      </w:r>
    </w:p>
    <w:p w:rsidR="00D763DF" w:rsidRDefault="00D763DF" w:rsidP="00D763DF">
      <w:pPr>
        <w:autoSpaceDE w:val="0"/>
        <w:autoSpaceDN w:val="0"/>
        <w:adjustRightInd w:val="0"/>
        <w:ind w:firstLine="540"/>
        <w:jc w:val="both"/>
      </w:pPr>
      <w:r>
        <w:t xml:space="preserve">6. </w:t>
      </w:r>
      <w:proofErr w:type="gramStart"/>
      <w:r>
        <w:t>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roofErr w:type="gramEnd"/>
    </w:p>
    <w:p w:rsidR="00D763DF" w:rsidRDefault="00D763DF" w:rsidP="00D763DF">
      <w:pPr>
        <w:autoSpaceDE w:val="0"/>
        <w:autoSpaceDN w:val="0"/>
        <w:adjustRightInd w:val="0"/>
        <w:ind w:firstLine="540"/>
        <w:jc w:val="both"/>
      </w:pPr>
      <w:r>
        <w:t xml:space="preserve">7. </w:t>
      </w:r>
      <w:proofErr w:type="gramStart"/>
      <w:r>
        <w:t>Доходы, полученные членом крестьянского (фермерского) хозяйства, учитываются исходя из размеров, установленных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 заключенным в порядке, определенном законодательством Российской Федерации.</w:t>
      </w:r>
      <w:proofErr w:type="gramEnd"/>
    </w:p>
    <w:p w:rsidR="00D763DF" w:rsidRDefault="00D763DF" w:rsidP="00D763DF">
      <w:pPr>
        <w:autoSpaceDE w:val="0"/>
        <w:autoSpaceDN w:val="0"/>
        <w:adjustRightInd w:val="0"/>
        <w:ind w:firstLine="540"/>
        <w:jc w:val="both"/>
      </w:pPr>
      <w:r>
        <w:t>8. Суммы дохода от сдачи в аренду (наем) недвижимого и иного имущества делятся на количество месяцев, за которые они получены, и учитываются в доходах гражданина-заявителя и членов его семьи за те месяцы, которые приходятся на расчетный период.</w:t>
      </w:r>
    </w:p>
    <w:p w:rsidR="00D763DF" w:rsidRDefault="00D763DF" w:rsidP="00D763DF">
      <w:pPr>
        <w:autoSpaceDE w:val="0"/>
        <w:autoSpaceDN w:val="0"/>
        <w:adjustRightInd w:val="0"/>
        <w:ind w:firstLine="540"/>
        <w:jc w:val="both"/>
      </w:pPr>
      <w:r>
        <w:t>9. В случае</w:t>
      </w:r>
      <w:proofErr w:type="gramStart"/>
      <w:r>
        <w:t>,</w:t>
      </w:r>
      <w:proofErr w:type="gramEnd"/>
      <w:r>
        <w:t xml:space="preserve"> если совершеннолетние трудоспособные граждане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 или предоставляют документы, подтверждающие их нулевой доход, они признаются гражданами, не имеющими доходов в течение расчетного периода.</w:t>
      </w:r>
    </w:p>
    <w:p w:rsidR="00D763DF" w:rsidRPr="00C85DA6" w:rsidRDefault="00D763DF" w:rsidP="00D763DF">
      <w:pPr>
        <w:autoSpaceDE w:val="0"/>
        <w:autoSpaceDN w:val="0"/>
        <w:adjustRightInd w:val="0"/>
        <w:ind w:firstLine="540"/>
        <w:jc w:val="both"/>
      </w:pPr>
      <w:r>
        <w:t>10. Указанные в пункте 9 настоящей статьи граждане исключаются из общего состава членов семьи гражданина-заявителя при исчислении среднедушевого дохода. В этом случае среднемесячный совокупный доход семьи делится на число членов семьи, уменьшенное на количество совершеннолетних трудоспособных членов семьи, не имевших доходов в расчетном периоде.</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6. </w:t>
      </w:r>
      <w:r w:rsidRPr="00AA3681">
        <w:rPr>
          <w:b/>
        </w:rPr>
        <w:t>Порядок определения стоимости имущества, находящегося в собственности гражданина-заявителя и членов его семьи и подлежащего налогообложению, в целях признания их малоимущими</w:t>
      </w:r>
    </w:p>
    <w:p w:rsidR="00D763DF" w:rsidRPr="00AA3681"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Расчет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производится на основании сведений о составе семьи и стоимости движимого и недвижимого имущества, подлежащего налогообложению.</w:t>
      </w:r>
    </w:p>
    <w:p w:rsidR="00D763DF" w:rsidRDefault="00D763DF" w:rsidP="00D763DF">
      <w:pPr>
        <w:autoSpaceDE w:val="0"/>
        <w:autoSpaceDN w:val="0"/>
        <w:adjustRightInd w:val="0"/>
        <w:ind w:firstLine="540"/>
        <w:jc w:val="both"/>
      </w:pPr>
      <w:r>
        <w:t>2. Определение стоимости недвижимого имущества - строений, помещений и сооружений, подлежащих обложению налогом на имущество физических лиц, производится на основе данных об инвентаризационной стоимости указанных видов имущества, которые в соответствии с Законом Российской Федерации "О налогах на имущество физических лиц" представляются в налоговые органы соответствующими органами и организациями.</w:t>
      </w:r>
    </w:p>
    <w:p w:rsidR="00D763DF" w:rsidRDefault="00D763DF" w:rsidP="00D763DF">
      <w:pPr>
        <w:autoSpaceDE w:val="0"/>
        <w:autoSpaceDN w:val="0"/>
        <w:adjustRightInd w:val="0"/>
        <w:ind w:firstLine="540"/>
        <w:jc w:val="both"/>
      </w:pPr>
      <w:r>
        <w:lastRenderedPageBreak/>
        <w:t>3. Определение стоимости транспортных сре</w:t>
      </w:r>
      <w:proofErr w:type="gramStart"/>
      <w:r>
        <w:t>дств пр</w:t>
      </w:r>
      <w:proofErr w:type="gramEnd"/>
      <w:r>
        <w:t>оизводится экспертными организациями по оценке транспортных средств.</w:t>
      </w:r>
    </w:p>
    <w:p w:rsidR="00D763DF" w:rsidRDefault="00D763DF" w:rsidP="00D763DF">
      <w:pPr>
        <w:autoSpaceDE w:val="0"/>
        <w:autoSpaceDN w:val="0"/>
        <w:adjustRightInd w:val="0"/>
        <w:ind w:firstLine="540"/>
        <w:jc w:val="both"/>
      </w:pPr>
      <w:r>
        <w:t>4. Определение стоимости земельных участков производится на основе данных о кадастровой стоимости земли, а до ее определения - нормативной цены земли в соответствии со статьей 65 Земельного кодекса Российской Федерации и частью 13 статьи 3 Федерального закона "О введении в действие Земельного кодекса Российской Федерации".</w:t>
      </w:r>
    </w:p>
    <w:p w:rsidR="00D763DF" w:rsidRDefault="00D763DF" w:rsidP="00D763DF">
      <w:pPr>
        <w:autoSpaceDE w:val="0"/>
        <w:autoSpaceDN w:val="0"/>
        <w:adjustRightInd w:val="0"/>
        <w:ind w:firstLine="540"/>
        <w:jc w:val="both"/>
      </w:pPr>
      <w:r>
        <w:t>5. 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D763DF" w:rsidRDefault="00E70796" w:rsidP="00D763DF">
      <w:pPr>
        <w:autoSpaceDE w:val="0"/>
        <w:autoSpaceDN w:val="0"/>
        <w:adjustRightInd w:val="0"/>
        <w:ind w:firstLine="540"/>
        <w:jc w:val="both"/>
      </w:pPr>
      <w:r>
        <w:t xml:space="preserve">6. Определение стоимости пене </w:t>
      </w:r>
      <w:r w:rsidR="00D763DF">
        <w:t>накоплений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производится на основании сведений, представленных заявителем и заверенных должностными лицами соответствующих кооперативов.</w:t>
      </w:r>
    </w:p>
    <w:p w:rsidR="00D763DF" w:rsidRDefault="00D763DF" w:rsidP="00D763DF">
      <w:pPr>
        <w:autoSpaceDE w:val="0"/>
        <w:autoSpaceDN w:val="0"/>
        <w:adjustRightInd w:val="0"/>
        <w:ind w:firstLine="540"/>
        <w:jc w:val="both"/>
      </w:pPr>
      <w:r>
        <w:t>7. Размер денежных средств, находящихся на счетах в учреждениях банков и в других кредитных учреждениях, а также средств, находящихся на именных приватизационных счетах физических лиц, учитывается на основании представленных заявителем сведений в виде выписок (копий документов) банковских или иных кредитных учреждений.</w:t>
      </w:r>
    </w:p>
    <w:p w:rsidR="00D763DF" w:rsidRDefault="00D763DF" w:rsidP="00D763DF">
      <w:pPr>
        <w:autoSpaceDE w:val="0"/>
        <w:autoSpaceDN w:val="0"/>
        <w:adjustRightInd w:val="0"/>
        <w:ind w:firstLine="540"/>
        <w:jc w:val="both"/>
      </w:pPr>
    </w:p>
    <w:p w:rsidR="00D763DF" w:rsidRPr="005C6666" w:rsidRDefault="00D763DF" w:rsidP="00D763DF">
      <w:pPr>
        <w:autoSpaceDE w:val="0"/>
        <w:autoSpaceDN w:val="0"/>
        <w:adjustRightInd w:val="0"/>
        <w:ind w:firstLine="540"/>
        <w:jc w:val="both"/>
        <w:outlineLvl w:val="1"/>
        <w:rPr>
          <w:b/>
        </w:rPr>
      </w:pPr>
      <w:r>
        <w:rPr>
          <w:b/>
        </w:rPr>
        <w:t xml:space="preserve">7. </w:t>
      </w:r>
      <w:r w:rsidRPr="005C6666">
        <w:rPr>
          <w:b/>
        </w:rPr>
        <w:t>Пороговые значения дохода и стоимости имущества, находящегося в собственности членов семьи (одиноко проживающего гражданина)</w:t>
      </w:r>
    </w:p>
    <w:p w:rsidR="00D763DF" w:rsidRPr="005C6666"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Пороговые значения дохода и стоимости имущества, находящегося в собственности членов семьи (одиноко проживающего гражданина), периодичность их пересмотра (не чаще одного раза в два года) устанавливаются решением Совете депутатов</w:t>
      </w:r>
      <w:r w:rsidRPr="009247C7">
        <w:t xml:space="preserve"> </w:t>
      </w:r>
      <w:r>
        <w:t xml:space="preserve">муниципального образования городского поселения   </w:t>
      </w:r>
      <w:r w:rsidR="00547C55">
        <w:t>«поселок Новый Уоян»</w:t>
      </w:r>
      <w:r>
        <w:t>.</w:t>
      </w:r>
    </w:p>
    <w:p w:rsidR="00D763DF" w:rsidRDefault="00D763DF" w:rsidP="00D763DF">
      <w:pPr>
        <w:autoSpaceDE w:val="0"/>
        <w:autoSpaceDN w:val="0"/>
        <w:adjustRightInd w:val="0"/>
        <w:jc w:val="both"/>
      </w:pPr>
    </w:p>
    <w:p w:rsidR="00D763DF" w:rsidRDefault="00D763DF" w:rsidP="00D763DF">
      <w:pPr>
        <w:autoSpaceDE w:val="0"/>
        <w:autoSpaceDN w:val="0"/>
        <w:adjustRightInd w:val="0"/>
        <w:ind w:firstLine="540"/>
        <w:jc w:val="both"/>
      </w:pPr>
      <w:r>
        <w:t xml:space="preserve"> 2. Пересмотр пороговых значений дохода и стоимости имущества, находящегося в собственности членов семьи (одиноко проживающих граждан), в последующие периоды в сторону снижения их значений не распространяется на семьи и одиноко проживающих граждан, ранее признанных малоимущими, в том числе при повторном подтверждении этими гражданами размера доходов и стоимости имущества семьи гражданина-заявителя.</w:t>
      </w:r>
    </w:p>
    <w:p w:rsidR="00D763DF" w:rsidRDefault="00D763DF" w:rsidP="00D763DF">
      <w:pPr>
        <w:autoSpaceDE w:val="0"/>
        <w:autoSpaceDN w:val="0"/>
        <w:adjustRightInd w:val="0"/>
        <w:ind w:firstLine="540"/>
        <w:jc w:val="both"/>
      </w:pPr>
      <w:r>
        <w:t xml:space="preserve">3. </w:t>
      </w:r>
      <w:proofErr w:type="gramStart"/>
      <w:r>
        <w:t xml:space="preserve">Проведение переоценки размера доходов и стоимости имущества граждан в целях периодического повторного подтверждения их статуса как малоимущих и их права на получение жилых помещений муниципального жилищного фонда по договорам социального найма осуществляется муниципальным образованием городского поселения   </w:t>
      </w:r>
      <w:r w:rsidR="00547C55">
        <w:t>«поселок Новый Уоян»</w:t>
      </w:r>
      <w:r>
        <w:t xml:space="preserve"> через каждые 2 года после постановки семьи (одиноко проживающего гражданина) на учет в качестве малоимущих.</w:t>
      </w:r>
      <w:proofErr w:type="gramEnd"/>
    </w:p>
    <w:p w:rsidR="00D763DF" w:rsidRDefault="00D763DF" w:rsidP="00D763DF">
      <w:pPr>
        <w:autoSpaceDE w:val="0"/>
        <w:autoSpaceDN w:val="0"/>
        <w:adjustRightInd w:val="0"/>
        <w:ind w:firstLine="540"/>
        <w:jc w:val="both"/>
      </w:pPr>
      <w:r>
        <w:t xml:space="preserve">4. Непосредственно перед заключением договора социального найма переоценка размера доходов и стоимости </w:t>
      </w:r>
      <w:proofErr w:type="gramStart"/>
      <w:r>
        <w:t>имущества</w:t>
      </w:r>
      <w:proofErr w:type="gramEnd"/>
      <w:r>
        <w:t xml:space="preserve"> принятых на учет граждан производится в обязательном порядке. При этом расчетный период берется за три предыдущих года.</w:t>
      </w:r>
    </w:p>
    <w:p w:rsidR="00D763DF" w:rsidRDefault="00D763DF" w:rsidP="00D763DF">
      <w:pPr>
        <w:autoSpaceDE w:val="0"/>
        <w:autoSpaceDN w:val="0"/>
        <w:adjustRightInd w:val="0"/>
        <w:ind w:firstLine="540"/>
        <w:jc w:val="both"/>
      </w:pPr>
      <w:r>
        <w:t xml:space="preserve">5. </w:t>
      </w:r>
      <w:proofErr w:type="gramStart"/>
      <w:r>
        <w:t>В случае повышения размера учитываемых доходов или стоимости имущества, учитываемого при определении прав граждан на получение жилых помещений муниципального жилищного фонда по договорам социального найма, до уровня, равного или превышающего пороговые значения доходов или стоимости имущества, семья или одиноко проживающий гражданин-заявитель утрачивает статус малоимущего с сохранением за ними права повторного обращения за получением статуса малоимущих, но не ранее чем в</w:t>
      </w:r>
      <w:proofErr w:type="gramEnd"/>
      <w:r>
        <w:t xml:space="preserve"> следующий по отношению к моменту снятия с учета расчетный период.</w:t>
      </w:r>
    </w:p>
    <w:p w:rsidR="00D763DF" w:rsidRDefault="00D763DF" w:rsidP="00D763DF">
      <w:pPr>
        <w:autoSpaceDE w:val="0"/>
        <w:autoSpaceDN w:val="0"/>
        <w:adjustRightInd w:val="0"/>
        <w:ind w:firstLine="540"/>
        <w:jc w:val="both"/>
      </w:pPr>
      <w:r>
        <w:t>6. Если у семьи (одиноко проживающего гражданина) за истекший период не произошло изменений в ранее представленных сведениях о размере доходов и стоимости имущества, то семья (одиноко проживающий гражданин) представляет заявление-расписку, подтверждающее их неизменность.</w:t>
      </w:r>
    </w:p>
    <w:p w:rsidR="00D763DF" w:rsidRDefault="00D763DF" w:rsidP="00D763DF">
      <w:pPr>
        <w:autoSpaceDE w:val="0"/>
        <w:autoSpaceDN w:val="0"/>
        <w:adjustRightInd w:val="0"/>
        <w:ind w:firstLine="540"/>
        <w:jc w:val="both"/>
      </w:pPr>
    </w:p>
    <w:p w:rsidR="00D763DF" w:rsidRPr="005C6666" w:rsidRDefault="00D763DF" w:rsidP="00D763DF">
      <w:pPr>
        <w:autoSpaceDE w:val="0"/>
        <w:autoSpaceDN w:val="0"/>
        <w:adjustRightInd w:val="0"/>
        <w:ind w:firstLine="540"/>
        <w:jc w:val="both"/>
        <w:outlineLvl w:val="1"/>
        <w:rPr>
          <w:b/>
        </w:rPr>
      </w:pPr>
      <w:r>
        <w:rPr>
          <w:b/>
        </w:rPr>
        <w:lastRenderedPageBreak/>
        <w:t xml:space="preserve">8. </w:t>
      </w:r>
      <w:r w:rsidRPr="005C6666">
        <w:rPr>
          <w:b/>
        </w:rPr>
        <w:t xml:space="preserve">Организация работы органа местного самоуправления о признании граждан </w:t>
      </w:r>
      <w:proofErr w:type="gramStart"/>
      <w:r w:rsidRPr="005C6666">
        <w:rPr>
          <w:b/>
        </w:rPr>
        <w:t>малоимущими</w:t>
      </w:r>
      <w:proofErr w:type="gramEnd"/>
      <w:r w:rsidRPr="005C6666">
        <w:rPr>
          <w:b/>
        </w:rPr>
        <w:t xml:space="preserve"> либо об отказе в принятии на учет</w:t>
      </w:r>
    </w:p>
    <w:p w:rsidR="00D763DF" w:rsidRPr="005C6666" w:rsidRDefault="00D763DF" w:rsidP="00D763DF">
      <w:pPr>
        <w:autoSpaceDE w:val="0"/>
        <w:autoSpaceDN w:val="0"/>
        <w:adjustRightInd w:val="0"/>
        <w:ind w:firstLine="540"/>
        <w:jc w:val="both"/>
        <w:rPr>
          <w:b/>
        </w:rPr>
      </w:pPr>
    </w:p>
    <w:p w:rsidR="00D763DF" w:rsidRDefault="00D763DF" w:rsidP="00D763DF">
      <w:pPr>
        <w:autoSpaceDE w:val="0"/>
        <w:autoSpaceDN w:val="0"/>
        <w:adjustRightInd w:val="0"/>
        <w:ind w:firstLine="540"/>
        <w:jc w:val="both"/>
      </w:pPr>
      <w:r>
        <w:t>1. Гражданин-заявитель и члены его семьи признаются малоимущими при одновременном наличии следующих условий:</w:t>
      </w:r>
    </w:p>
    <w:p w:rsidR="00D763DF" w:rsidRDefault="00D763DF" w:rsidP="00D763DF">
      <w:pPr>
        <w:autoSpaceDE w:val="0"/>
        <w:autoSpaceDN w:val="0"/>
        <w:adjustRightInd w:val="0"/>
        <w:ind w:firstLine="540"/>
        <w:jc w:val="both"/>
      </w:pPr>
      <w:r>
        <w:t xml:space="preserve">1) среднедушевой доход гражданина-заявителя и членов его семьи, не превышает размера порогового значения дохода, установленного на территории муниципального образования городского поселения   </w:t>
      </w:r>
      <w:r w:rsidR="00547C55">
        <w:t>«поселок Новый Уоян»</w:t>
      </w:r>
      <w:r>
        <w:t>.</w:t>
      </w:r>
    </w:p>
    <w:p w:rsidR="00D763DF" w:rsidRDefault="00D763DF" w:rsidP="00D763DF">
      <w:pPr>
        <w:autoSpaceDE w:val="0"/>
        <w:autoSpaceDN w:val="0"/>
        <w:adjustRightInd w:val="0"/>
        <w:ind w:firstLine="540"/>
        <w:jc w:val="both"/>
      </w:pPr>
      <w:r>
        <w:t xml:space="preserve">2) стоимость имущества, находящегося в собственности гражданина-заявителя и членов его семьи и подлежащего налогообложению, не превышает порогового значения стоимости имущества, подлежащего налогообложению, установленного на территории муниципального образования городского поселения   </w:t>
      </w:r>
      <w:r w:rsidR="00547C55">
        <w:t>«поселок Новый Уоян»</w:t>
      </w:r>
    </w:p>
    <w:p w:rsidR="00D763DF" w:rsidRPr="00D008F5" w:rsidRDefault="00D763DF" w:rsidP="00D763DF">
      <w:pPr>
        <w:autoSpaceDE w:val="0"/>
        <w:autoSpaceDN w:val="0"/>
        <w:adjustRightInd w:val="0"/>
        <w:ind w:firstLine="540"/>
        <w:jc w:val="both"/>
      </w:pPr>
      <w:r>
        <w:t xml:space="preserve">2. Решение о признании граждан </w:t>
      </w:r>
      <w:proofErr w:type="gramStart"/>
      <w:r>
        <w:t>малоимущими</w:t>
      </w:r>
      <w:proofErr w:type="gramEnd"/>
      <w:r>
        <w:t xml:space="preserve"> либо об отказе в признании малоимущими по результатам рассмотрения заявления принимается в течение 30 дней со дня получения заявления и всех необходимых документов.</w:t>
      </w:r>
    </w:p>
    <w:p w:rsidR="00D763DF" w:rsidRDefault="00D763DF" w:rsidP="00D763DF">
      <w:pPr>
        <w:autoSpaceDE w:val="0"/>
        <w:autoSpaceDN w:val="0"/>
        <w:adjustRightInd w:val="0"/>
        <w:ind w:firstLine="540"/>
        <w:jc w:val="both"/>
        <w:outlineLvl w:val="1"/>
        <w:rPr>
          <w:b/>
        </w:rPr>
      </w:pPr>
    </w:p>
    <w:p w:rsidR="00D763DF" w:rsidRPr="00AA3681" w:rsidRDefault="00D763DF" w:rsidP="00D763DF">
      <w:pPr>
        <w:autoSpaceDE w:val="0"/>
        <w:autoSpaceDN w:val="0"/>
        <w:adjustRightInd w:val="0"/>
        <w:ind w:firstLine="540"/>
        <w:jc w:val="both"/>
        <w:outlineLvl w:val="1"/>
        <w:rPr>
          <w:b/>
        </w:rPr>
      </w:pPr>
      <w:r>
        <w:rPr>
          <w:b/>
        </w:rPr>
        <w:t xml:space="preserve">9. </w:t>
      </w:r>
      <w:r w:rsidRPr="00AA3681">
        <w:rPr>
          <w:b/>
        </w:rPr>
        <w:t>Ответственность граждан-заявителей за достоверность представленных сведений, а также подтверждающих их документов</w:t>
      </w:r>
    </w:p>
    <w:p w:rsidR="00D763DF" w:rsidRDefault="00D763DF" w:rsidP="00D763DF">
      <w:pPr>
        <w:autoSpaceDE w:val="0"/>
        <w:autoSpaceDN w:val="0"/>
        <w:adjustRightInd w:val="0"/>
        <w:ind w:firstLine="540"/>
        <w:jc w:val="both"/>
      </w:pPr>
    </w:p>
    <w:p w:rsidR="00D763DF" w:rsidRDefault="00D763DF" w:rsidP="00D763DF">
      <w:pPr>
        <w:autoSpaceDE w:val="0"/>
        <w:autoSpaceDN w:val="0"/>
        <w:adjustRightInd w:val="0"/>
        <w:ind w:firstLine="540"/>
        <w:jc w:val="both"/>
      </w:pPr>
      <w:r>
        <w:t>Гражданин-заявитель несет ответственность за достоверность представленных сведений, а также подтверждающих их документов. Представление гражданином-заявителем неполных и (или) недостоверных сведений является основание:</w:t>
      </w:r>
    </w:p>
    <w:p w:rsidR="00D763DF" w:rsidRDefault="00D763DF" w:rsidP="00D763DF">
      <w:pPr>
        <w:autoSpaceDE w:val="0"/>
        <w:autoSpaceDN w:val="0"/>
        <w:adjustRightInd w:val="0"/>
        <w:jc w:val="both"/>
      </w:pPr>
      <w:r>
        <w:t xml:space="preserve">        1) для отказа в принятии документов на признание </w:t>
      </w:r>
      <w:proofErr w:type="gramStart"/>
      <w:r>
        <w:t>малоимущими</w:t>
      </w:r>
      <w:proofErr w:type="gramEnd"/>
      <w:r>
        <w:t>;</w:t>
      </w:r>
    </w:p>
    <w:p w:rsidR="00D763DF" w:rsidRDefault="00D763DF" w:rsidP="00D763DF">
      <w:pPr>
        <w:autoSpaceDE w:val="0"/>
        <w:autoSpaceDN w:val="0"/>
        <w:adjustRightInd w:val="0"/>
        <w:jc w:val="both"/>
      </w:pPr>
      <w:r>
        <w:t xml:space="preserve">        2) для отказа в признании </w:t>
      </w:r>
      <w:proofErr w:type="gramStart"/>
      <w:r>
        <w:t>малоимущими</w:t>
      </w:r>
      <w:proofErr w:type="gramEnd"/>
      <w:r>
        <w:t xml:space="preserve"> в целях постановки на учет и предоставления жилых помещений муниципального жилищного фонда по договорам социального найма.</w:t>
      </w:r>
    </w:p>
    <w:p w:rsidR="00D763DF" w:rsidRDefault="00D763DF" w:rsidP="00D763DF">
      <w:pPr>
        <w:autoSpaceDE w:val="0"/>
        <w:autoSpaceDN w:val="0"/>
        <w:adjustRightInd w:val="0"/>
        <w:jc w:val="both"/>
      </w:pPr>
    </w:p>
    <w:p w:rsidR="00D763DF" w:rsidRDefault="00D763DF" w:rsidP="00D763DF"/>
    <w:p w:rsidR="00D763DF" w:rsidRDefault="00D763DF" w:rsidP="00D763DF"/>
    <w:p w:rsidR="00D763DF" w:rsidRDefault="00D763DF" w:rsidP="00D763DF"/>
    <w:p w:rsidR="00D763DF" w:rsidRDefault="00D763DF" w:rsidP="00D763DF">
      <w:pPr>
        <w:ind w:right="540"/>
        <w:rPr>
          <w:b/>
          <w:i/>
          <w:iCs/>
        </w:rPr>
      </w:pPr>
      <w:r>
        <w:rPr>
          <w:b/>
          <w:i/>
          <w:iCs/>
        </w:rPr>
        <w:t xml:space="preserve">                                                                              </w:t>
      </w:r>
    </w:p>
    <w:p w:rsidR="00AA3FA3" w:rsidRDefault="00D763DF" w:rsidP="00D763DF">
      <w:pPr>
        <w:rPr>
          <w:b/>
          <w:i/>
          <w:iCs/>
        </w:rPr>
      </w:pPr>
      <w:r>
        <w:rPr>
          <w:b/>
          <w:i/>
          <w:iCs/>
        </w:rPr>
        <w:t xml:space="preserve">                                                                                                    </w:t>
      </w: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AA3FA3" w:rsidRDefault="00AA3FA3"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7F3B24" w:rsidRDefault="007F3B24" w:rsidP="00D763DF">
      <w:pPr>
        <w:rPr>
          <w:b/>
          <w:i/>
          <w:iCs/>
        </w:rPr>
      </w:pPr>
    </w:p>
    <w:p w:rsidR="00AA3FA3" w:rsidRDefault="00AA3FA3" w:rsidP="00D763DF">
      <w:pPr>
        <w:rPr>
          <w:b/>
          <w:i/>
          <w:iCs/>
        </w:rPr>
      </w:pPr>
    </w:p>
    <w:p w:rsidR="00D763DF" w:rsidRPr="005F42B2" w:rsidRDefault="00AA3FA3" w:rsidP="00AA3FA3">
      <w:pPr>
        <w:jc w:val="right"/>
      </w:pPr>
      <w:r>
        <w:rPr>
          <w:b/>
          <w:i/>
          <w:iCs/>
        </w:rPr>
        <w:lastRenderedPageBreak/>
        <w:t xml:space="preserve">                                                       </w:t>
      </w:r>
      <w:r w:rsidR="00D763DF">
        <w:rPr>
          <w:b/>
          <w:i/>
          <w:iCs/>
        </w:rPr>
        <w:t xml:space="preserve"> </w:t>
      </w:r>
      <w:r w:rsidR="00D763DF" w:rsidRPr="005F42B2">
        <w:rPr>
          <w:iCs/>
        </w:rPr>
        <w:t>Приложение  2</w:t>
      </w:r>
      <w:r w:rsidR="00D763DF" w:rsidRPr="005F42B2">
        <w:t xml:space="preserve">                                                                                                      </w:t>
      </w:r>
    </w:p>
    <w:p w:rsidR="00D763DF" w:rsidRDefault="00D763DF" w:rsidP="00AA3FA3">
      <w:pPr>
        <w:jc w:val="right"/>
      </w:pPr>
      <w:r>
        <w:t xml:space="preserve">                                                                                                </w:t>
      </w:r>
      <w:r w:rsidR="00CE2DE6">
        <w:t xml:space="preserve">  к постановлению администрации</w:t>
      </w:r>
      <w:r>
        <w:t xml:space="preserve">          </w:t>
      </w:r>
    </w:p>
    <w:p w:rsidR="00D763DF" w:rsidRDefault="00D763DF" w:rsidP="00AA3FA3">
      <w:pPr>
        <w:jc w:val="right"/>
      </w:pPr>
      <w:r>
        <w:t xml:space="preserve">                                                                                                     муниципального образования</w:t>
      </w:r>
    </w:p>
    <w:p w:rsidR="00D763DF" w:rsidRDefault="00D763DF" w:rsidP="00AA3FA3">
      <w:pPr>
        <w:jc w:val="right"/>
      </w:pPr>
      <w:r>
        <w:t xml:space="preserve">                                                                                                     городского поселения</w:t>
      </w:r>
    </w:p>
    <w:p w:rsidR="00D763DF" w:rsidRDefault="00D763DF" w:rsidP="00AA3FA3">
      <w:pPr>
        <w:jc w:val="right"/>
      </w:pPr>
      <w:r>
        <w:t xml:space="preserve">                                                                                   </w:t>
      </w:r>
      <w:r w:rsidR="00CE2DE6">
        <w:t xml:space="preserve">                « поселок Новый Уоян</w:t>
      </w:r>
      <w:r>
        <w:t xml:space="preserve">» </w:t>
      </w:r>
    </w:p>
    <w:p w:rsidR="00D763DF" w:rsidRDefault="00D763DF" w:rsidP="00AA3FA3">
      <w:pPr>
        <w:jc w:val="right"/>
      </w:pPr>
      <w:r>
        <w:t xml:space="preserve">                                                                                               </w:t>
      </w:r>
      <w:r w:rsidR="00E70796">
        <w:t xml:space="preserve">     от </w:t>
      </w:r>
      <w:r w:rsidR="007F3B24">
        <w:t>17</w:t>
      </w:r>
      <w:r w:rsidR="00E70796">
        <w:t>.0</w:t>
      </w:r>
      <w:r w:rsidR="007F3B24">
        <w:t>1</w:t>
      </w:r>
      <w:r w:rsidR="00E70796">
        <w:t>.201</w:t>
      </w:r>
      <w:r w:rsidR="007F3B24">
        <w:t>8</w:t>
      </w:r>
      <w:r w:rsidR="00E70796">
        <w:t>г.</w:t>
      </w:r>
      <w:r w:rsidR="00CE2DE6">
        <w:t xml:space="preserve">  №</w:t>
      </w:r>
      <w:r w:rsidR="007F3B24">
        <w:t xml:space="preserve"> 16/1</w:t>
      </w:r>
      <w:r w:rsidR="00CE2DE6">
        <w:t xml:space="preserve">  </w:t>
      </w:r>
    </w:p>
    <w:p w:rsidR="00D763DF" w:rsidRPr="00E23B44" w:rsidRDefault="00D763DF" w:rsidP="00AA3FA3">
      <w:pPr>
        <w:ind w:right="540"/>
        <w:jc w:val="right"/>
        <w:rPr>
          <w:iCs/>
        </w:rPr>
      </w:pPr>
    </w:p>
    <w:p w:rsidR="00D763DF" w:rsidRDefault="00D763DF" w:rsidP="00D763DF">
      <w:pPr>
        <w:spacing w:before="475"/>
        <w:ind w:right="540"/>
        <w:jc w:val="both"/>
        <w:rPr>
          <w:b/>
          <w:bCs/>
        </w:rPr>
      </w:pPr>
      <w:r>
        <w:rPr>
          <w:b/>
          <w:bCs/>
        </w:rPr>
        <w:t xml:space="preserve">Виды доходов, учитываемых в целях признания граждан </w:t>
      </w:r>
      <w:proofErr w:type="gramStart"/>
      <w:r>
        <w:rPr>
          <w:b/>
          <w:bCs/>
        </w:rPr>
        <w:t>малоимущими</w:t>
      </w:r>
      <w:proofErr w:type="gramEnd"/>
      <w:r>
        <w:rPr>
          <w:b/>
          <w:bCs/>
        </w:rPr>
        <w:t xml:space="preserve">, при определении размера среднедушевого дохода семьи (дохода одиноко проживающего гражданина), полученных как в денежной, так и в натуральной форме </w:t>
      </w:r>
    </w:p>
    <w:p w:rsidR="00D763DF" w:rsidRDefault="00D763DF" w:rsidP="00D763DF">
      <w:pPr>
        <w:spacing w:before="216"/>
        <w:ind w:right="540"/>
        <w:jc w:val="both"/>
      </w:pPr>
      <w:r>
        <w:tab/>
      </w:r>
      <w:r>
        <w:rPr>
          <w:b/>
        </w:rPr>
        <w:t>1</w:t>
      </w:r>
      <w:r>
        <w:t xml:space="preserve">. К видам доходов, учитываемых в целях признания граждан </w:t>
      </w:r>
      <w:proofErr w:type="gramStart"/>
      <w:r>
        <w:t>малоимущими</w:t>
      </w:r>
      <w:proofErr w:type="gramEnd"/>
      <w:r>
        <w:t xml:space="preserve">, для определения размера среднедушевого дохода семьи (дохода одиноко проживающего гражданина), полученных как в денежной, так и в натуральной форме, относятся: </w:t>
      </w:r>
    </w:p>
    <w:p w:rsidR="00D763DF" w:rsidRDefault="00D763DF" w:rsidP="00D763DF">
      <w:pPr>
        <w:ind w:right="540"/>
        <w:jc w:val="both"/>
      </w:pPr>
      <w:r>
        <w:t xml:space="preserve">1) все предусмотренные системой оплаты труда выплаты, учитываемые при расчете среднего заработка в соответствии с действующим законодательством; </w:t>
      </w:r>
    </w:p>
    <w:p w:rsidR="00D763DF" w:rsidRDefault="00D763DF" w:rsidP="00D763DF">
      <w:pPr>
        <w:ind w:right="540"/>
        <w:jc w:val="both"/>
      </w:pPr>
      <w:r>
        <w:t xml:space="preserve">2) средний заработок, сохраняемый в случаях, предусмотренных трудовым законодательством; </w:t>
      </w:r>
    </w:p>
    <w:p w:rsidR="00D763DF" w:rsidRDefault="00D763DF" w:rsidP="00D763DF">
      <w:pPr>
        <w:ind w:right="540"/>
        <w:jc w:val="both"/>
      </w:pPr>
      <w:r>
        <w:t xml:space="preserve">3) компенсация, выплачиваемая государственным органом или общественным объединением за время исполнения государственных или общественных обязанностей; </w:t>
      </w:r>
    </w:p>
    <w:p w:rsidR="00D763DF" w:rsidRDefault="00D763DF" w:rsidP="00D763DF">
      <w:pPr>
        <w:ind w:right="540"/>
        <w:jc w:val="both"/>
      </w:pPr>
      <w:r>
        <w:t xml:space="preserve">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w:t>
      </w:r>
    </w:p>
    <w:p w:rsidR="00D763DF" w:rsidRDefault="00D763DF" w:rsidP="00D763DF">
      <w:pPr>
        <w:ind w:right="540"/>
        <w:jc w:val="both"/>
      </w:pPr>
      <w:r>
        <w:t xml:space="preserve">5) социальные выплаты из бюджетов всех уровней, государственных внебюджетных фондов и других источников, к которым относятся: </w:t>
      </w:r>
    </w:p>
    <w:p w:rsidR="00D763DF" w:rsidRDefault="00D763DF" w:rsidP="00D763DF">
      <w:pPr>
        <w:ind w:right="540"/>
      </w:pPr>
      <w:r>
        <w:t xml:space="preserve">                  а) пенсии, компенсационные выплаты (кроме компенсационных выплат          </w:t>
      </w:r>
    </w:p>
    <w:p w:rsidR="00D763DF" w:rsidRDefault="00D763DF" w:rsidP="00D763DF">
      <w:pPr>
        <w:ind w:right="540"/>
      </w:pPr>
      <w:r>
        <w:t xml:space="preserve">                  неработающим трудоспособным лицам, осуществляющим уход </w:t>
      </w:r>
      <w:proofErr w:type="gramStart"/>
      <w:r>
        <w:t>за</w:t>
      </w:r>
      <w:proofErr w:type="gramEnd"/>
      <w:r>
        <w:t xml:space="preserve">   </w:t>
      </w:r>
    </w:p>
    <w:p w:rsidR="00D763DF" w:rsidRDefault="00D763DF" w:rsidP="00D763DF">
      <w:pPr>
        <w:ind w:right="540"/>
      </w:pPr>
      <w:r>
        <w:t xml:space="preserve">                  нетрудоспособными гражданами) и </w:t>
      </w:r>
      <w:proofErr w:type="gramStart"/>
      <w:r>
        <w:t>дополнительное</w:t>
      </w:r>
      <w:proofErr w:type="gramEnd"/>
      <w:r>
        <w:t xml:space="preserve"> ежемесячное   </w:t>
      </w:r>
    </w:p>
    <w:p w:rsidR="00D763DF" w:rsidRDefault="00D763DF" w:rsidP="00D763DF">
      <w:pPr>
        <w:ind w:right="540"/>
      </w:pPr>
      <w:r>
        <w:t xml:space="preserve">                  материальное обеспечение пенсионеров; </w:t>
      </w:r>
    </w:p>
    <w:p w:rsidR="00D763DF" w:rsidRDefault="00D763DF" w:rsidP="00D763DF">
      <w:pPr>
        <w:ind w:left="1080" w:right="540"/>
        <w:jc w:val="both"/>
      </w:pPr>
      <w:r>
        <w:t xml:space="preserve">б) ежемесячное пожизненное содержание судей, вышедших в отставку; </w:t>
      </w:r>
    </w:p>
    <w:p w:rsidR="00D763DF" w:rsidRDefault="00D763DF" w:rsidP="00D763DF">
      <w:pPr>
        <w:spacing w:before="9"/>
        <w:ind w:left="1080" w:right="540"/>
        <w:jc w:val="both"/>
      </w:pPr>
      <w:proofErr w:type="gramStart"/>
      <w:r>
        <w:t xml:space="preserve">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w:t>
      </w:r>
      <w:proofErr w:type="gramEnd"/>
    </w:p>
    <w:p w:rsidR="00D763DF" w:rsidRDefault="00D763DF" w:rsidP="00D763DF">
      <w:pPr>
        <w:ind w:left="1080" w:right="540"/>
        <w:jc w:val="both"/>
      </w:pPr>
      <w:proofErr w:type="gramStart"/>
      <w:r>
        <w:t>г)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t xml:space="preserve"> в возрасте от 14 до 18 лет в период их участия во временных работах; </w:t>
      </w:r>
    </w:p>
    <w:p w:rsidR="00D763DF" w:rsidRDefault="00D763DF" w:rsidP="00D763DF">
      <w:pPr>
        <w:ind w:left="1080" w:right="540"/>
        <w:jc w:val="both"/>
      </w:pPr>
      <w:proofErr w:type="spellStart"/>
      <w:r>
        <w:t>д</w:t>
      </w:r>
      <w:proofErr w:type="spellEnd"/>
      <w:r>
        <w:t>) пособие по временной нетрудоспособности;</w:t>
      </w:r>
    </w:p>
    <w:p w:rsidR="00D763DF" w:rsidRDefault="00D763DF" w:rsidP="00D763DF">
      <w:pPr>
        <w:ind w:left="1080" w:right="540"/>
        <w:jc w:val="both"/>
      </w:pPr>
      <w:proofErr w:type="gramStart"/>
      <w:r>
        <w:t xml:space="preserve">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w:t>
      </w:r>
      <w:r>
        <w:lastRenderedPageBreak/>
        <w:t>военнослужащих вынуждены не работать по состоянию здоровья детей, связанному с условиями проживания</w:t>
      </w:r>
      <w:proofErr w:type="gramEnd"/>
      <w: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 </w:t>
      </w:r>
    </w:p>
    <w:p w:rsidR="00D763DF" w:rsidRDefault="00D763DF" w:rsidP="00D763DF">
      <w:pPr>
        <w:ind w:left="1080" w:right="540"/>
        <w:jc w:val="both"/>
      </w:pPr>
      <w:r>
        <w:t xml:space="preserve">ж) 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w:t>
      </w:r>
    </w:p>
    <w:p w:rsidR="00D763DF" w:rsidRDefault="00D763DF" w:rsidP="00D763DF">
      <w:pPr>
        <w:spacing w:before="9"/>
        <w:ind w:left="1080" w:right="540"/>
        <w:jc w:val="both"/>
      </w:pPr>
      <w:proofErr w:type="spellStart"/>
      <w:r>
        <w:t>з</w:t>
      </w:r>
      <w:proofErr w:type="spellEnd"/>
      <w:r>
        <w:t xml:space="preserve">) ежемесячные страховые выплаты по обязательному социальному страхованию от несчастных случаев на производстве и профессиональных заболеваний; </w:t>
      </w:r>
    </w:p>
    <w:p w:rsidR="00D763DF" w:rsidRDefault="00D763DF" w:rsidP="00D763DF">
      <w:pPr>
        <w:spacing w:before="14"/>
        <w:ind w:left="1080" w:right="540"/>
        <w:jc w:val="both"/>
      </w:pPr>
      <w:r>
        <w:t xml:space="preserve">и)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Республики Бурятия, органами местного самоуправления, организациями; </w:t>
      </w:r>
    </w:p>
    <w:p w:rsidR="00D763DF" w:rsidRDefault="00D763DF" w:rsidP="00D763DF">
      <w:pPr>
        <w:ind w:left="1080" w:right="540"/>
        <w:jc w:val="both"/>
      </w:pPr>
      <w:r>
        <w:t xml:space="preserve">6)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w:t>
      </w:r>
    </w:p>
    <w:p w:rsidR="00D763DF" w:rsidRDefault="00D763DF" w:rsidP="00D763DF">
      <w:pPr>
        <w:spacing w:before="4"/>
        <w:ind w:right="540"/>
        <w:jc w:val="both"/>
      </w:pPr>
      <w:r>
        <w:t xml:space="preserve">                  7) другие доходы членов семьи или одиноко проживающего гражданина, </w:t>
      </w:r>
      <w:proofErr w:type="gramStart"/>
      <w:r>
        <w:t>в</w:t>
      </w:r>
      <w:proofErr w:type="gramEnd"/>
      <w:r>
        <w:t xml:space="preserve">   </w:t>
      </w:r>
    </w:p>
    <w:p w:rsidR="00D763DF" w:rsidRDefault="00D763DF" w:rsidP="00D763DF">
      <w:pPr>
        <w:spacing w:before="4"/>
        <w:ind w:right="540"/>
        <w:jc w:val="both"/>
      </w:pPr>
      <w:r>
        <w:t xml:space="preserve">                  которые включаются: </w:t>
      </w:r>
    </w:p>
    <w:p w:rsidR="00D763DF" w:rsidRDefault="00D763DF" w:rsidP="00D763DF">
      <w:pPr>
        <w:spacing w:before="4"/>
        <w:ind w:left="1080" w:right="540"/>
        <w:jc w:val="both"/>
      </w:pPr>
      <w:r>
        <w:t>а) денежное довольствие военнослужащих, сотрудников органов внутренних дел Российской Федерации, учреждений и органов уголовн</w:t>
      </w:r>
      <w:proofErr w:type="gramStart"/>
      <w:r>
        <w:t>о-</w:t>
      </w:r>
      <w:proofErr w:type="gramEnd"/>
      <w:r>
        <w:t xml:space="preserve"> 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w:t>
      </w:r>
    </w:p>
    <w:p w:rsidR="00D763DF" w:rsidRDefault="00D763DF" w:rsidP="00D763DF">
      <w:pPr>
        <w:ind w:left="1080" w:right="540"/>
        <w:jc w:val="both"/>
      </w:pPr>
      <w:r>
        <w:t>б) единовременное пособие при увольнении с военной службы, из органов внутренних дел Российской Федерации, учреждений и органов уголовн</w:t>
      </w:r>
      <w:proofErr w:type="gramStart"/>
      <w:r>
        <w:t>о-</w:t>
      </w:r>
      <w:proofErr w:type="gramEnd"/>
      <w:r>
        <w:t xml:space="preserve"> исполнительной системы Министерства юстиции Российской Федерации, таможенных органов Российской Федерации, других органов правоохранительной службы;  </w:t>
      </w:r>
    </w:p>
    <w:p w:rsidR="00D763DF" w:rsidRDefault="00D763DF" w:rsidP="00D763DF">
      <w:pPr>
        <w:ind w:left="1080" w:right="540"/>
        <w:jc w:val="both"/>
      </w:pPr>
      <w:r>
        <w:t xml:space="preserve">в) оплата работ по договорам, заключаемым в соответствии с гражданским законодательством Российской Федерации; </w:t>
      </w:r>
    </w:p>
    <w:p w:rsidR="00D763DF" w:rsidRDefault="00D763DF" w:rsidP="00D763DF">
      <w:pPr>
        <w:ind w:left="1080" w:right="540"/>
        <w:jc w:val="both"/>
      </w:pPr>
      <w:r>
        <w:t xml:space="preserve">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w:t>
      </w:r>
    </w:p>
    <w:p w:rsidR="00D763DF" w:rsidRDefault="00D763DF" w:rsidP="00D763DF">
      <w:pPr>
        <w:ind w:left="1080" w:right="540"/>
        <w:jc w:val="both"/>
      </w:pPr>
      <w:proofErr w:type="spellStart"/>
      <w:r>
        <w:t>д</w:t>
      </w:r>
      <w:proofErr w:type="spellEnd"/>
      <w:r>
        <w:t xml:space="preserve">)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 </w:t>
      </w:r>
    </w:p>
    <w:p w:rsidR="00D763DF" w:rsidRDefault="00D763DF" w:rsidP="00D763DF">
      <w:pPr>
        <w:ind w:left="1080" w:right="540"/>
        <w:jc w:val="both"/>
      </w:pPr>
      <w:r>
        <w:t xml:space="preserve">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w:t>
      </w:r>
    </w:p>
    <w:p w:rsidR="00D763DF" w:rsidRDefault="00D763DF" w:rsidP="00D763DF">
      <w:pPr>
        <w:ind w:left="1080" w:right="540"/>
        <w:jc w:val="both"/>
      </w:pPr>
      <w:r>
        <w:t xml:space="preserve">ж) доходы по акциям и другие доходы от участия в управлении собственностью организации; </w:t>
      </w:r>
    </w:p>
    <w:p w:rsidR="00D763DF" w:rsidRDefault="00D763DF" w:rsidP="00D763DF">
      <w:pPr>
        <w:ind w:left="1080" w:right="540"/>
        <w:jc w:val="both"/>
      </w:pPr>
      <w:proofErr w:type="spellStart"/>
      <w:r>
        <w:t>з</w:t>
      </w:r>
      <w:proofErr w:type="spellEnd"/>
      <w:r>
        <w:t xml:space="preserve">) алименты, получаемые членами семьи гражданина-заявителя или одиноко проживающим гражданином; </w:t>
      </w:r>
    </w:p>
    <w:p w:rsidR="00D763DF" w:rsidRDefault="00D763DF" w:rsidP="00D763DF">
      <w:pPr>
        <w:ind w:left="1080" w:right="540"/>
        <w:jc w:val="both"/>
      </w:pPr>
      <w:r>
        <w:t xml:space="preserve">и) проценты по банковским вкладам; </w:t>
      </w:r>
    </w:p>
    <w:p w:rsidR="00D763DF" w:rsidRDefault="00D763DF" w:rsidP="00D763DF">
      <w:pPr>
        <w:spacing w:before="4"/>
        <w:ind w:left="1080" w:right="540"/>
        <w:jc w:val="both"/>
      </w:pPr>
      <w:r>
        <w:t xml:space="preserve">к) наследуемые и подаренные денежные средства; </w:t>
      </w:r>
    </w:p>
    <w:p w:rsidR="00D763DF" w:rsidRDefault="00D763DF" w:rsidP="00D763DF">
      <w:pPr>
        <w:ind w:left="1080" w:right="540"/>
        <w:jc w:val="both"/>
      </w:pPr>
      <w:r>
        <w:t>л) денежные эквиваленты полученных членами семьи гражданин</w:t>
      </w:r>
      <w:proofErr w:type="gramStart"/>
      <w:r>
        <w:t>а-</w:t>
      </w:r>
      <w:proofErr w:type="gramEnd"/>
      <w:r>
        <w:t xml:space="preserve"> заявителя или одиноко проживающим гражданином льгот и социальных гарантий, </w:t>
      </w:r>
      <w:r>
        <w:lastRenderedPageBreak/>
        <w:t xml:space="preserve">установленных органами государственной власти Российской Федерации, Республики Бурятия, органами местного самоуправления, организациями; </w:t>
      </w:r>
    </w:p>
    <w:p w:rsidR="00D763DF" w:rsidRDefault="00D763DF" w:rsidP="00D763DF">
      <w:pPr>
        <w:ind w:right="540"/>
        <w:jc w:val="both"/>
      </w:pPr>
      <w:proofErr w:type="gramStart"/>
      <w:r>
        <w:t xml:space="preserve">8)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а также компенсации на оплату жилого помещения и коммунальных услуг, выплачиваемые отдельным категориям граждан; </w:t>
      </w:r>
      <w:proofErr w:type="gramEnd"/>
    </w:p>
    <w:p w:rsidR="00D763DF" w:rsidRDefault="00D763DF" w:rsidP="00D763DF">
      <w:pPr>
        <w:ind w:right="540"/>
        <w:jc w:val="both"/>
      </w:pPr>
      <w:r>
        <w:t xml:space="preserve">9) суммы ежемесячных денежных выплат и компенсаций различным категориям граждан, определенным в соответствии с законодательством Российской Федерации; </w:t>
      </w:r>
    </w:p>
    <w:p w:rsidR="00D763DF" w:rsidRDefault="00D763DF" w:rsidP="00D763DF">
      <w:pPr>
        <w:ind w:right="540"/>
        <w:jc w:val="both"/>
      </w:pPr>
      <w:r>
        <w:t xml:space="preserve">10) суммы предоставленной государственной социальной помощи; </w:t>
      </w:r>
    </w:p>
    <w:p w:rsidR="00D763DF" w:rsidRDefault="00D763DF" w:rsidP="00D763DF">
      <w:pPr>
        <w:ind w:right="540"/>
        <w:jc w:val="both"/>
      </w:pPr>
      <w:r>
        <w:t xml:space="preserve">11) денежные средства, выделяемые опекуну (попечителю) на содержание подопечного; </w:t>
      </w:r>
    </w:p>
    <w:p w:rsidR="00D763DF" w:rsidRDefault="00D763DF" w:rsidP="00D763DF">
      <w:pPr>
        <w:ind w:right="540"/>
        <w:jc w:val="both"/>
      </w:pPr>
      <w:r>
        <w:t>12) денежные средства из любых источников, за исключением собственных сре</w:t>
      </w:r>
      <w:proofErr w:type="gramStart"/>
      <w:r>
        <w:t>дств гр</w:t>
      </w:r>
      <w:proofErr w:type="gramEnd"/>
      <w:r>
        <w:t xml:space="preserve">ажданина или членов его семьи, направленные на оплату обучения гражданина или членов его семьи в образовательных учреждениях. </w:t>
      </w:r>
    </w:p>
    <w:p w:rsidR="00D763DF" w:rsidRDefault="00D763DF" w:rsidP="00D763DF">
      <w:pPr>
        <w:ind w:right="540"/>
      </w:pPr>
      <w:r>
        <w:rPr>
          <w:b/>
        </w:rPr>
        <w:t xml:space="preserve">     2.</w:t>
      </w:r>
      <w:r>
        <w:t xml:space="preserve"> Виды доходов, учитываемые при определении среднедушевого дохода семьи (дохода одиноко проживающего гражданина), указанные в пункте 1, являются исчерпывающими. </w:t>
      </w:r>
    </w:p>
    <w:p w:rsidR="00D763DF" w:rsidRDefault="00D763DF" w:rsidP="00D763DF">
      <w:pPr>
        <w:ind w:right="540"/>
      </w:pPr>
      <w:r>
        <w:rPr>
          <w:b/>
        </w:rPr>
        <w:t xml:space="preserve">     3.</w:t>
      </w:r>
      <w:r>
        <w:t xml:space="preserve"> Категории лиц, доходы которых не учитываются при определении размера среднедушевого дохода, приходящегося на каждого члена семьи (дохода одиноко проживающего гражданина), получаемые по месту пребывания: </w:t>
      </w:r>
    </w:p>
    <w:p w:rsidR="00D763DF" w:rsidRDefault="00D763DF" w:rsidP="00D763DF">
      <w:pPr>
        <w:spacing w:before="4"/>
        <w:ind w:left="1080" w:right="540"/>
        <w:jc w:val="both"/>
      </w:pPr>
      <w:r>
        <w:t xml:space="preserve">1)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контракта о прохождении военной службы; </w:t>
      </w:r>
    </w:p>
    <w:p w:rsidR="00D763DF" w:rsidRDefault="00D763DF" w:rsidP="00D763DF">
      <w:pPr>
        <w:ind w:left="1080" w:right="540"/>
        <w:jc w:val="both"/>
      </w:pPr>
      <w:r>
        <w:t xml:space="preserve">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 </w:t>
      </w:r>
    </w:p>
    <w:p w:rsidR="00D763DF" w:rsidRDefault="00D763DF" w:rsidP="00D763DF">
      <w:pPr>
        <w:spacing w:before="4"/>
        <w:ind w:left="1080" w:right="540"/>
        <w:jc w:val="both"/>
      </w:pPr>
      <w:r>
        <w:t xml:space="preserve">3) лица, проживающие в учреждениях </w:t>
      </w:r>
      <w:proofErr w:type="spellStart"/>
      <w:r>
        <w:t>интернатного</w:t>
      </w:r>
      <w:proofErr w:type="spellEnd"/>
      <w:r>
        <w:t xml:space="preserve"> типа на полном государственном обеспечении; </w:t>
      </w:r>
    </w:p>
    <w:p w:rsidR="00D763DF" w:rsidRDefault="00D763DF" w:rsidP="00D763DF">
      <w:pPr>
        <w:spacing w:before="19"/>
        <w:ind w:left="1080" w:right="540"/>
        <w:jc w:val="both"/>
      </w:pPr>
      <w:r>
        <w:t xml:space="preserve">4) лица, пропавшие без вести и находящиеся в розыске. </w:t>
      </w:r>
    </w:p>
    <w:p w:rsidR="00D763DF" w:rsidRDefault="00D763DF" w:rsidP="00D763DF">
      <w:pPr>
        <w:spacing w:before="24"/>
        <w:ind w:right="540"/>
      </w:pPr>
      <w:r>
        <w:rPr>
          <w:b/>
        </w:rPr>
        <w:t xml:space="preserve">     4.</w:t>
      </w:r>
      <w:r>
        <w:t xml:space="preserve"> Доходы, не связанные с местом пребывания указанных в пункте 3 лиц, учитываются при определении размера дохода, приходящегося на каждого члена его семьи. </w:t>
      </w:r>
    </w:p>
    <w:p w:rsidR="00D763DF" w:rsidRDefault="00D763DF" w:rsidP="00D763DF">
      <w:pPr>
        <w:ind w:left="1080" w:right="540"/>
        <w:jc w:val="both"/>
      </w:pPr>
    </w:p>
    <w:p w:rsidR="00D763DF" w:rsidRDefault="00D763DF" w:rsidP="00B114B0">
      <w:pPr>
        <w:ind w:left="1080" w:right="540"/>
        <w:rPr>
          <w:iCs/>
        </w:rPr>
      </w:pPr>
      <w:r>
        <w:rPr>
          <w:b/>
          <w:i/>
          <w:iCs/>
        </w:rPr>
        <w:t xml:space="preserve">                                                                                                           </w:t>
      </w:r>
    </w:p>
    <w:p w:rsidR="00D763DF" w:rsidRDefault="00D763DF" w:rsidP="00D763DF">
      <w:pPr>
        <w:ind w:left="1080" w:right="540"/>
        <w:jc w:val="center"/>
        <w:rPr>
          <w:iCs/>
        </w:rPr>
      </w:pPr>
      <w:r>
        <w:rPr>
          <w:iCs/>
        </w:rPr>
        <w:t xml:space="preserve">                                                                   </w:t>
      </w:r>
    </w:p>
    <w:p w:rsidR="00D763DF" w:rsidRDefault="00D763DF" w:rsidP="00D763DF">
      <w:pPr>
        <w:ind w:left="1080" w:right="540"/>
        <w:jc w:val="center"/>
        <w:rPr>
          <w:iCs/>
        </w:rPr>
      </w:pPr>
    </w:p>
    <w:p w:rsidR="00AA3FA3" w:rsidRDefault="00D763DF" w:rsidP="00D763DF">
      <w:pPr>
        <w:ind w:left="1080" w:right="540"/>
        <w:jc w:val="center"/>
        <w:rPr>
          <w:iCs/>
        </w:rPr>
      </w:pPr>
      <w:r>
        <w:rPr>
          <w:iCs/>
        </w:rPr>
        <w:t xml:space="preserve">                                                             </w:t>
      </w: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7F3B24" w:rsidRDefault="007F3B24" w:rsidP="00D763DF">
      <w:pPr>
        <w:ind w:left="1080" w:right="540"/>
        <w:jc w:val="center"/>
        <w:rPr>
          <w:iCs/>
        </w:rPr>
      </w:pPr>
    </w:p>
    <w:p w:rsidR="007F3B24" w:rsidRDefault="007F3B24" w:rsidP="00D763DF">
      <w:pPr>
        <w:ind w:left="1080" w:right="540"/>
        <w:jc w:val="center"/>
        <w:rPr>
          <w:iCs/>
        </w:rPr>
      </w:pPr>
    </w:p>
    <w:p w:rsidR="007F3B24" w:rsidRDefault="007F3B24" w:rsidP="00D763DF">
      <w:pPr>
        <w:ind w:left="1080" w:right="540"/>
        <w:jc w:val="center"/>
        <w:rPr>
          <w:iCs/>
        </w:rPr>
      </w:pPr>
    </w:p>
    <w:p w:rsidR="007F3B24" w:rsidRDefault="007F3B24" w:rsidP="00D763DF">
      <w:pPr>
        <w:ind w:left="1080" w:right="540"/>
        <w:jc w:val="center"/>
        <w:rPr>
          <w:iCs/>
        </w:rPr>
      </w:pPr>
    </w:p>
    <w:p w:rsidR="007F3B24" w:rsidRDefault="007F3B24" w:rsidP="00D763DF">
      <w:pPr>
        <w:ind w:left="1080" w:right="540"/>
        <w:jc w:val="center"/>
        <w:rPr>
          <w:iCs/>
        </w:rPr>
      </w:pPr>
    </w:p>
    <w:p w:rsidR="007F3B24" w:rsidRDefault="007F3B24" w:rsidP="00D763DF">
      <w:pPr>
        <w:ind w:left="1080" w:right="540"/>
        <w:jc w:val="center"/>
        <w:rPr>
          <w:iCs/>
        </w:rPr>
      </w:pPr>
    </w:p>
    <w:p w:rsidR="007F3B24" w:rsidRDefault="007F3B24" w:rsidP="00D763DF">
      <w:pPr>
        <w:ind w:left="1080" w:right="540"/>
        <w:jc w:val="center"/>
        <w:rPr>
          <w:iCs/>
        </w:rPr>
      </w:pPr>
    </w:p>
    <w:p w:rsidR="007F3B24" w:rsidRDefault="007F3B24"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AA3FA3" w:rsidRDefault="00AA3FA3" w:rsidP="00D763DF">
      <w:pPr>
        <w:ind w:left="1080" w:right="540"/>
        <w:jc w:val="center"/>
        <w:rPr>
          <w:iCs/>
        </w:rPr>
      </w:pPr>
    </w:p>
    <w:p w:rsidR="004D72EF" w:rsidRDefault="004D72EF" w:rsidP="004D72EF">
      <w:pPr>
        <w:ind w:right="540"/>
        <w:rPr>
          <w:iCs/>
        </w:rPr>
      </w:pPr>
    </w:p>
    <w:p w:rsidR="00D763DF" w:rsidRPr="005F42B2" w:rsidRDefault="00D763DF" w:rsidP="007F3B24">
      <w:pPr>
        <w:ind w:right="540"/>
        <w:jc w:val="right"/>
      </w:pPr>
      <w:r>
        <w:rPr>
          <w:iCs/>
        </w:rPr>
        <w:lastRenderedPageBreak/>
        <w:t>Приложение 3</w:t>
      </w:r>
    </w:p>
    <w:p w:rsidR="00D763DF" w:rsidRDefault="00D763DF" w:rsidP="007F3B24">
      <w:pPr>
        <w:jc w:val="right"/>
      </w:pPr>
      <w:r>
        <w:t xml:space="preserve">                                                                                   </w:t>
      </w:r>
      <w:r w:rsidR="00AA3FA3">
        <w:t xml:space="preserve">              </w:t>
      </w:r>
      <w:r w:rsidR="00CE2DE6">
        <w:t xml:space="preserve"> к постановлению администрации</w:t>
      </w:r>
      <w:r>
        <w:t xml:space="preserve">            </w:t>
      </w:r>
    </w:p>
    <w:p w:rsidR="00D763DF" w:rsidRDefault="00D763DF" w:rsidP="007F3B24">
      <w:pPr>
        <w:jc w:val="right"/>
      </w:pPr>
      <w:r>
        <w:t xml:space="preserve">                                                                                                    муниципального образования</w:t>
      </w:r>
    </w:p>
    <w:p w:rsidR="00D763DF" w:rsidRDefault="00D763DF" w:rsidP="007F3B24">
      <w:pPr>
        <w:jc w:val="right"/>
      </w:pPr>
      <w:r>
        <w:t xml:space="preserve">                                                                                                    городского поселения</w:t>
      </w:r>
    </w:p>
    <w:p w:rsidR="00D763DF" w:rsidRDefault="00D763DF" w:rsidP="007F3B24">
      <w:pPr>
        <w:jc w:val="right"/>
      </w:pPr>
      <w:r>
        <w:t xml:space="preserve">                                                                                   </w:t>
      </w:r>
      <w:r w:rsidR="00AA3FA3">
        <w:t xml:space="preserve">                « поселок Новый Уоян</w:t>
      </w:r>
      <w:r>
        <w:t xml:space="preserve">» </w:t>
      </w:r>
    </w:p>
    <w:p w:rsidR="00D763DF" w:rsidRDefault="00D763DF" w:rsidP="007F3B24">
      <w:pPr>
        <w:jc w:val="right"/>
      </w:pPr>
      <w:r>
        <w:t xml:space="preserve">                                                                                               </w:t>
      </w:r>
      <w:r w:rsidR="00AA3FA3">
        <w:t xml:space="preserve">     от </w:t>
      </w:r>
      <w:r w:rsidR="007F3B24">
        <w:t>17</w:t>
      </w:r>
      <w:r w:rsidR="00E70796">
        <w:t>.0</w:t>
      </w:r>
      <w:r w:rsidR="007F3B24">
        <w:t>1.</w:t>
      </w:r>
      <w:r w:rsidR="00E70796">
        <w:t>201</w:t>
      </w:r>
      <w:r w:rsidR="007F3B24">
        <w:t xml:space="preserve">8  </w:t>
      </w:r>
      <w:r w:rsidR="00E70796">
        <w:t xml:space="preserve">№ </w:t>
      </w:r>
      <w:r w:rsidR="007F3B24">
        <w:t>16/1</w:t>
      </w:r>
    </w:p>
    <w:p w:rsidR="00AA3FA3" w:rsidRPr="008F0F26" w:rsidRDefault="00AA3FA3" w:rsidP="00D763DF">
      <w:pPr>
        <w:rPr>
          <w:i/>
          <w:iCs/>
        </w:rPr>
      </w:pPr>
    </w:p>
    <w:p w:rsidR="00D763DF" w:rsidRDefault="00D763DF" w:rsidP="00D763DF">
      <w:pPr>
        <w:ind w:right="540"/>
        <w:rPr>
          <w:b/>
          <w:bCs/>
        </w:rPr>
      </w:pPr>
      <w:r>
        <w:rPr>
          <w:b/>
          <w:bCs/>
        </w:rPr>
        <w:t>Виды имущества, учитываемые при определении стоимости имущества, в целях признания граждан малоимущими, порядок определения стоимости имущества, находящегося в собственности членов семьи (одиноко проживающего гражданина) и подлежащего налогообложению</w:t>
      </w:r>
      <w:r>
        <w:tab/>
      </w:r>
    </w:p>
    <w:p w:rsidR="00D763DF" w:rsidRDefault="00D763DF" w:rsidP="00D763DF">
      <w:pPr>
        <w:spacing w:before="230"/>
        <w:ind w:right="540"/>
        <w:jc w:val="both"/>
      </w:pPr>
      <w:r w:rsidRPr="00C873E4">
        <w:rPr>
          <w:b/>
        </w:rPr>
        <w:t>1</w:t>
      </w:r>
      <w:r>
        <w:t xml:space="preserve">. При определении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учитываются следующие виды имущества: </w:t>
      </w:r>
    </w:p>
    <w:p w:rsidR="00D763DF" w:rsidRDefault="00D763DF" w:rsidP="00D763DF">
      <w:pPr>
        <w:spacing w:before="14"/>
        <w:ind w:right="540"/>
        <w:jc w:val="both"/>
      </w:pPr>
      <w:r>
        <w:t xml:space="preserve">1) жилые дома, квартиры, дачи, гаражи, помещения, сооружения и иные строения; </w:t>
      </w:r>
    </w:p>
    <w:p w:rsidR="00D763DF" w:rsidRDefault="00D763DF" w:rsidP="00D763DF">
      <w:pPr>
        <w:ind w:right="540"/>
        <w:jc w:val="both"/>
      </w:pPr>
      <w:r>
        <w:t xml:space="preserve">2) земельные участки, земельные доли (паи), предоставленные гражданам для ведения личного подсобного хозяйства, приобретенные в собственность физическими лицами на условиях осуществления на них жилищного строительства и индивидуального жилищного строительства; </w:t>
      </w:r>
    </w:p>
    <w:p w:rsidR="00D763DF" w:rsidRDefault="00D763DF" w:rsidP="00D763DF">
      <w:pPr>
        <w:spacing w:before="9"/>
        <w:ind w:right="540"/>
        <w:jc w:val="both"/>
      </w:pPr>
      <w:r>
        <w:t xml:space="preserve">3) автомобили, мотоциклы, мотороллеры, автобусы и другие самоходные </w:t>
      </w:r>
      <w:proofErr w:type="gramStart"/>
      <w:r>
        <w:t>машины</w:t>
      </w:r>
      <w:proofErr w:type="gramEnd"/>
      <w:r>
        <w:t xml:space="preserve"> и механизмы на пневматическом ходу, самолеты, вертолеты, теплоходы, яхты, парусные суда, катера, снегоходы, мотосани, моторные лодки, </w:t>
      </w:r>
      <w:proofErr w:type="spellStart"/>
      <w:r>
        <w:t>гидроциклы</w:t>
      </w:r>
      <w:proofErr w:type="spellEnd"/>
      <w:r>
        <w:t xml:space="preserve">,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 </w:t>
      </w:r>
    </w:p>
    <w:p w:rsidR="00D763DF" w:rsidRDefault="00D763DF" w:rsidP="00D763DF">
      <w:pPr>
        <w:ind w:right="540"/>
        <w:jc w:val="both"/>
      </w:pPr>
      <w:r>
        <w:t xml:space="preserve">4) суммы, находящиеся во вкладах в банках и других кредитных организациях, средства на именных приватизационных счетах физических лиц; </w:t>
      </w:r>
    </w:p>
    <w:p w:rsidR="00D763DF" w:rsidRDefault="00D763DF" w:rsidP="00D763DF">
      <w:pPr>
        <w:ind w:right="540"/>
        <w:jc w:val="both"/>
      </w:pPr>
      <w:r>
        <w:t xml:space="preserve">5) стоимость имущественных и земельных долей (паев), валютные ценности и ценные бумаги в их стоимостном выражении; </w:t>
      </w:r>
    </w:p>
    <w:p w:rsidR="00D763DF" w:rsidRDefault="00D763DF" w:rsidP="00D763DF">
      <w:pPr>
        <w:ind w:right="540"/>
        <w:jc w:val="both"/>
      </w:pPr>
      <w:r>
        <w:t xml:space="preserve">6) предметы антиквариата и искусства, ювелирные изделия, бытовые изделия из драгоценных металлов и драгоценных камней и лом таких изделий, полученные в порядке дарения или наследования; </w:t>
      </w:r>
    </w:p>
    <w:p w:rsidR="00D763DF" w:rsidRDefault="00D763DF" w:rsidP="00D763DF">
      <w:pPr>
        <w:ind w:right="540"/>
        <w:jc w:val="both"/>
      </w:pPr>
      <w:r>
        <w:t xml:space="preserve">7) </w:t>
      </w:r>
      <w:proofErr w:type="spellStart"/>
      <w:r>
        <w:t>паенакопления</w:t>
      </w:r>
      <w:proofErr w:type="spellEnd"/>
      <w:r>
        <w:t xml:space="preserve"> в жилищно-строительных, гаражно-строительных и дачно-строительных кооперативах. </w:t>
      </w:r>
    </w:p>
    <w:p w:rsidR="00D763DF" w:rsidRDefault="00D763DF" w:rsidP="00D763DF">
      <w:pPr>
        <w:spacing w:before="4"/>
        <w:ind w:right="540"/>
        <w:jc w:val="both"/>
      </w:pPr>
      <w:r w:rsidRPr="00C873E4">
        <w:rPr>
          <w:b/>
        </w:rPr>
        <w:t>2</w:t>
      </w:r>
      <w:r>
        <w:t xml:space="preserve">. При определении совокупной стоимости имущества, находящегося в собственности всех членов семьи или одиноко проживающего гражданина,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 не являющееся объектом налогообложения: </w:t>
      </w:r>
    </w:p>
    <w:p w:rsidR="00D763DF" w:rsidRDefault="00D763DF" w:rsidP="00D763DF">
      <w:pPr>
        <w:spacing w:before="4"/>
        <w:ind w:right="540"/>
        <w:jc w:val="both"/>
      </w:pPr>
      <w:r>
        <w:t xml:space="preserve">1) земельные участки площадью 800 и менее квадратных метров, предоставленные гражданам для ведения огородничества или садоводства; </w:t>
      </w:r>
    </w:p>
    <w:p w:rsidR="00D763DF" w:rsidRDefault="00D763DF" w:rsidP="00D763DF">
      <w:pPr>
        <w:ind w:right="540"/>
        <w:jc w:val="both"/>
      </w:pPr>
      <w:r>
        <w:t xml:space="preserve">2) весельные лодки, а также моторные лодки с двигателем мощностью не выше 5 лошадиных сил; </w:t>
      </w:r>
    </w:p>
    <w:p w:rsidR="00D763DF" w:rsidRDefault="00D763DF" w:rsidP="00D763DF">
      <w:pPr>
        <w:ind w:right="540"/>
        <w:jc w:val="both"/>
      </w:pPr>
      <w:r>
        <w:t xml:space="preserve">3)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 </w:t>
      </w:r>
    </w:p>
    <w:p w:rsidR="00D763DF" w:rsidRDefault="00D763DF" w:rsidP="00D763DF">
      <w:pPr>
        <w:ind w:right="540"/>
        <w:jc w:val="both"/>
      </w:pPr>
      <w:r>
        <w:t xml:space="preserve">4) промысловые морские и речные суда; </w:t>
      </w:r>
    </w:p>
    <w:p w:rsidR="00D763DF" w:rsidRDefault="00D763DF" w:rsidP="00D763DF">
      <w:pPr>
        <w:ind w:right="540"/>
        <w:jc w:val="both"/>
      </w:pPr>
      <w:r>
        <w:t xml:space="preserve">5) транспортные средства, находящиеся в розыске, при условии подтверждения факта их угона (кражи) документом, выдаваемым уполномоченным органом. </w:t>
      </w:r>
    </w:p>
    <w:p w:rsidR="00D763DF" w:rsidRDefault="00D763DF" w:rsidP="00D763DF">
      <w:pPr>
        <w:spacing w:before="9"/>
        <w:ind w:right="540"/>
        <w:jc w:val="both"/>
      </w:pPr>
      <w:r w:rsidRPr="00C873E4">
        <w:rPr>
          <w:b/>
        </w:rPr>
        <w:t>3</w:t>
      </w:r>
      <w:r>
        <w:t>. Если члены семьи или одиноко проживающий гражданин имеют имущество, указанное в пункте 1, находящееся в общей долевой собственности н</w:t>
      </w:r>
      <w:proofErr w:type="gramStart"/>
      <w:r>
        <w:t>е-</w:t>
      </w:r>
      <w:proofErr w:type="gramEnd"/>
      <w:r>
        <w:t xml:space="preserve"> скольких граждан, в общей долевой собственности граждан и юридических лиц, в общей совместной собственности </w:t>
      </w:r>
      <w:r>
        <w:lastRenderedPageBreak/>
        <w:t xml:space="preserve">нескольких физических лиц, и в соответствии с законодательством Российской Федерации о налогах и сборах являются плательщиками налога на указанное имущество, стоимость такой доли или имущества также подлежит учету в целях признания граждан </w:t>
      </w:r>
      <w:proofErr w:type="gramStart"/>
      <w:r>
        <w:t>малоимущими</w:t>
      </w:r>
      <w:proofErr w:type="gramEnd"/>
      <w:r>
        <w:t xml:space="preserve">. </w:t>
      </w:r>
    </w:p>
    <w:p w:rsidR="00D763DF" w:rsidRDefault="00D763DF" w:rsidP="00D763DF">
      <w:pPr>
        <w:spacing w:before="14"/>
        <w:ind w:right="540"/>
        <w:jc w:val="both"/>
      </w:pPr>
      <w:r w:rsidRPr="00C873E4">
        <w:rPr>
          <w:b/>
        </w:rPr>
        <w:t>4</w:t>
      </w:r>
      <w:r>
        <w:t xml:space="preserve">. При расчете совокупной стоимости имущества в состав семьи не включаются: </w:t>
      </w:r>
    </w:p>
    <w:p w:rsidR="00D763DF" w:rsidRDefault="00D763DF" w:rsidP="00D763DF">
      <w:pPr>
        <w:spacing w:before="4"/>
        <w:ind w:right="540"/>
        <w:jc w:val="both"/>
      </w:pPr>
      <w:r>
        <w:t xml:space="preserve">1)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контракта о прохождении военной службы; </w:t>
      </w:r>
    </w:p>
    <w:p w:rsidR="00D763DF" w:rsidRDefault="00D763DF" w:rsidP="00D763DF">
      <w:pPr>
        <w:ind w:right="540"/>
        <w:jc w:val="both"/>
      </w:pPr>
      <w:r>
        <w:t xml:space="preserve">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 </w:t>
      </w:r>
    </w:p>
    <w:p w:rsidR="00D763DF" w:rsidRDefault="00D763DF" w:rsidP="00D763DF">
      <w:pPr>
        <w:ind w:right="540"/>
        <w:jc w:val="both"/>
      </w:pPr>
      <w:r>
        <w:t xml:space="preserve">3) лица, находящиеся на полном государственном обеспечении; </w:t>
      </w:r>
    </w:p>
    <w:p w:rsidR="00D763DF" w:rsidRDefault="00D763DF" w:rsidP="00D763DF">
      <w:pPr>
        <w:ind w:right="540"/>
        <w:jc w:val="both"/>
      </w:pPr>
      <w:r>
        <w:t xml:space="preserve">4) лица, пропавшие без вести и находящиеся в розыске. </w:t>
      </w:r>
    </w:p>
    <w:p w:rsidR="00D763DF" w:rsidRDefault="00D763DF" w:rsidP="00D763DF">
      <w:pPr>
        <w:spacing w:before="14"/>
        <w:ind w:right="540"/>
        <w:jc w:val="both"/>
      </w:pPr>
      <w:r w:rsidRPr="00C873E4">
        <w:rPr>
          <w:b/>
        </w:rPr>
        <w:t>5</w:t>
      </w:r>
      <w:r>
        <w:t xml:space="preserve">. Основанием для принятия решения о признании стоимости имущества, равной нулю, могут считаться документы, подтверждающие наличие соответствующих ограничений, а также ходатайства органов социальной защиты населения, органов опеки и попечительства, ходатайства других органов местного самоуправления. </w:t>
      </w:r>
    </w:p>
    <w:p w:rsidR="00D763DF" w:rsidRDefault="00D763DF" w:rsidP="00D763DF">
      <w:pPr>
        <w:spacing w:before="9"/>
        <w:ind w:right="540"/>
        <w:jc w:val="both"/>
      </w:pPr>
      <w:r>
        <w:t xml:space="preserve">К указанным ограничениям относятся: судебные споры, невозможность реального вселения в жилое помещение, права на которое зарегистрированы в установленном порядке, невозможность продажи принадлежащей указанному лицу доли имущества и иные аналогичные ограничения. </w:t>
      </w:r>
    </w:p>
    <w:p w:rsidR="00D763DF" w:rsidRDefault="00D763DF" w:rsidP="00D763DF">
      <w:pPr>
        <w:ind w:right="540"/>
        <w:jc w:val="both"/>
      </w:pPr>
      <w:r w:rsidRPr="00C873E4">
        <w:rPr>
          <w:b/>
        </w:rPr>
        <w:t>6</w:t>
      </w:r>
      <w:r>
        <w:t xml:space="preserve">. </w:t>
      </w:r>
      <w:proofErr w:type="gramStart"/>
      <w:r>
        <w:t>Если в течение расчетного периода членами семьи или одиноко проживающим гражданином-заявителем было продано имущество, входящее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то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 (оплата срочного</w:t>
      </w:r>
      <w:proofErr w:type="gramEnd"/>
      <w:r>
        <w:t xml:space="preserve"> медицинского лечения, дорогостоящих лекарств и др.), </w:t>
      </w:r>
      <w:proofErr w:type="gramStart"/>
      <w:r>
        <w:t>подтвержденной</w:t>
      </w:r>
      <w:proofErr w:type="gramEnd"/>
      <w:r>
        <w:t xml:space="preserve"> соответствующими документами, предоставляемыми гражданами-заявителями (копия счета-оплаты и др.). </w:t>
      </w:r>
    </w:p>
    <w:p w:rsidR="00D763DF" w:rsidRDefault="00D763DF" w:rsidP="00D763DF">
      <w:pPr>
        <w:spacing w:before="4"/>
        <w:ind w:right="540"/>
        <w:jc w:val="both"/>
      </w:pPr>
      <w:r w:rsidRPr="00C873E4">
        <w:t>7</w:t>
      </w:r>
      <w:r>
        <w:t xml:space="preserve">. </w:t>
      </w:r>
      <w:proofErr w:type="gramStart"/>
      <w:r>
        <w:t>При введении в действие новых налогов или расширении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сообщает гражданам, отнесенным ранее к категории малоимущих, о необходимости представления сведений о стоимости такого имущества</w:t>
      </w:r>
      <w:proofErr w:type="gramEnd"/>
      <w:r>
        <w:t xml:space="preserve"> для повторного определения общей стоимости имущества, подлежащего налогообложению и находящегося в собственности гражданина-заявителя и членов его семьи. </w:t>
      </w:r>
    </w:p>
    <w:p w:rsidR="00F14A76" w:rsidRDefault="00D763DF" w:rsidP="00AA3FA3">
      <w:pPr>
        <w:ind w:right="540"/>
        <w:jc w:val="both"/>
      </w:pPr>
      <w:r w:rsidRPr="00C873E4">
        <w:rPr>
          <w:b/>
        </w:rPr>
        <w:t>8</w:t>
      </w:r>
      <w:r>
        <w:t xml:space="preserve">. </w:t>
      </w:r>
      <w:proofErr w:type="gramStart"/>
      <w:r>
        <w:t>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повторно определяет общую стоимость имущества, подлежащего налогообложению и находящегося в собственности гражданина-заявителя и членов его</w:t>
      </w:r>
      <w:proofErr w:type="gramEnd"/>
      <w:r>
        <w:t xml:space="preserve"> семьи. </w:t>
      </w:r>
    </w:p>
    <w:sectPr w:rsidR="00F14A76" w:rsidSect="007F3B24">
      <w:pgSz w:w="11906" w:h="16838"/>
      <w:pgMar w:top="568"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3DF"/>
    <w:rsid w:val="001151A1"/>
    <w:rsid w:val="001F7986"/>
    <w:rsid w:val="002829FD"/>
    <w:rsid w:val="00480797"/>
    <w:rsid w:val="004D72EF"/>
    <w:rsid w:val="00547C55"/>
    <w:rsid w:val="00593D6A"/>
    <w:rsid w:val="005E719F"/>
    <w:rsid w:val="0078308D"/>
    <w:rsid w:val="007F3B24"/>
    <w:rsid w:val="00AA3FA3"/>
    <w:rsid w:val="00AC439A"/>
    <w:rsid w:val="00B114B0"/>
    <w:rsid w:val="00BD4267"/>
    <w:rsid w:val="00C27B0B"/>
    <w:rsid w:val="00CE2DE6"/>
    <w:rsid w:val="00D763DF"/>
    <w:rsid w:val="00D95597"/>
    <w:rsid w:val="00E46D19"/>
    <w:rsid w:val="00E70796"/>
    <w:rsid w:val="00F14A76"/>
    <w:rsid w:val="00F61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63DF"/>
    <w:pPr>
      <w:shd w:val="clear" w:color="auto" w:fill="FFFFFF"/>
      <w:ind w:firstLine="720"/>
    </w:pPr>
  </w:style>
  <w:style w:type="character" w:customStyle="1" w:styleId="a4">
    <w:name w:val="Основной текст с отступом Знак"/>
    <w:basedOn w:val="a0"/>
    <w:link w:val="a3"/>
    <w:rsid w:val="00D763DF"/>
    <w:rPr>
      <w:rFonts w:ascii="Times New Roman" w:eastAsia="Times New Roman" w:hAnsi="Times New Roman" w:cs="Times New Roman"/>
      <w:sz w:val="24"/>
      <w:szCs w:val="24"/>
      <w:shd w:val="clear" w:color="auto" w:fill="FFFFFF"/>
      <w:lang w:eastAsia="ru-RU"/>
    </w:rPr>
  </w:style>
  <w:style w:type="paragraph" w:styleId="a5">
    <w:name w:val="No Spacing"/>
    <w:uiPriority w:val="1"/>
    <w:qFormat/>
    <w:rsid w:val="007F3B2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5881</Words>
  <Characters>33527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39330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dc:creator>
  <cp:lastModifiedBy>Аня</cp:lastModifiedBy>
  <cp:revision>3</cp:revision>
  <cp:lastPrinted>2018-07-18T07:16:00Z</cp:lastPrinted>
  <dcterms:created xsi:type="dcterms:W3CDTF">2018-07-18T07:16:00Z</dcterms:created>
  <dcterms:modified xsi:type="dcterms:W3CDTF">2018-07-30T01:04:00Z</dcterms:modified>
</cp:coreProperties>
</file>