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38"/>
        <w:tblOverlap w:val="never"/>
        <w:tblW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"/>
      </w:tblGrid>
      <w:tr w:rsidR="005E2C25" w:rsidTr="00306EBD">
        <w:trPr>
          <w:trHeight w:val="428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C25" w:rsidRDefault="005E2C25" w:rsidP="005E2C25">
            <w:pPr>
              <w:spacing w:after="0"/>
              <w:ind w:left="142"/>
              <w:rPr>
                <w:sz w:val="18"/>
                <w:szCs w:val="18"/>
              </w:rPr>
            </w:pPr>
          </w:p>
        </w:tc>
      </w:tr>
    </w:tbl>
    <w:p w:rsidR="00067364" w:rsidRPr="00B35679" w:rsidRDefault="00004B0D" w:rsidP="009D789C">
      <w:pPr>
        <w:pStyle w:val="standard"/>
        <w:spacing w:before="0" w:beforeAutospacing="0" w:after="0" w:afterAutospacing="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</w:t>
      </w:r>
    </w:p>
    <w:p w:rsidR="00306EBD" w:rsidRDefault="00306EBD" w:rsidP="00306EBD">
      <w:pPr>
        <w:pStyle w:val="standard"/>
        <w:spacing w:before="0" w:beforeAutospacing="0" w:after="0" w:afterAutospacing="0"/>
        <w:jc w:val="right"/>
      </w:pPr>
      <w:r>
        <w:t xml:space="preserve">Приложение к Постановлению </w:t>
      </w:r>
    </w:p>
    <w:p w:rsidR="00306EBD" w:rsidRDefault="00306EBD" w:rsidP="00306EBD">
      <w:pPr>
        <w:pStyle w:val="standard"/>
        <w:spacing w:before="0" w:beforeAutospacing="0" w:after="0" w:afterAutospacing="0"/>
        <w:jc w:val="right"/>
      </w:pPr>
      <w:r>
        <w:t xml:space="preserve">                               Главы  </w:t>
      </w:r>
      <w:proofErr w:type="gramStart"/>
      <w:r>
        <w:t>муниципального</w:t>
      </w:r>
      <w:proofErr w:type="gramEnd"/>
    </w:p>
    <w:p w:rsidR="00306EBD" w:rsidRDefault="00306EBD" w:rsidP="00306EBD">
      <w:pPr>
        <w:pStyle w:val="standard"/>
        <w:spacing w:before="0" w:beforeAutospacing="0" w:after="0" w:afterAutospacing="0"/>
        <w:jc w:val="right"/>
      </w:pPr>
      <w:r>
        <w:t xml:space="preserve">  образования городского поселения</w:t>
      </w:r>
    </w:p>
    <w:p w:rsidR="00306EBD" w:rsidRDefault="00306EBD" w:rsidP="00306EBD">
      <w:pPr>
        <w:pStyle w:val="standard"/>
        <w:spacing w:before="0" w:beforeAutospacing="0" w:after="0" w:afterAutospacing="0"/>
        <w:jc w:val="right"/>
      </w:pPr>
      <w:r>
        <w:t xml:space="preserve">  «поселок Новый </w:t>
      </w:r>
      <w:proofErr w:type="spellStart"/>
      <w:r>
        <w:t>Уоян</w:t>
      </w:r>
      <w:proofErr w:type="spellEnd"/>
      <w:r>
        <w:t>» от 26.06.2014г. № 85</w:t>
      </w:r>
    </w:p>
    <w:p w:rsidR="00306EBD" w:rsidRDefault="00306EBD" w:rsidP="00306EBD">
      <w:pPr>
        <w:pStyle w:val="standard"/>
        <w:spacing w:before="0" w:beforeAutospacing="0" w:after="0" w:afterAutospacing="0"/>
        <w:jc w:val="right"/>
      </w:pPr>
    </w:p>
    <w:p w:rsidR="00306EBD" w:rsidRDefault="00306EBD" w:rsidP="00306EBD">
      <w:pPr>
        <w:pStyle w:val="standard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ПОЛОЖЕНИЕ</w:t>
      </w:r>
    </w:p>
    <w:p w:rsidR="00306EBD" w:rsidRPr="005E2C25" w:rsidRDefault="00306EBD" w:rsidP="00306EBD">
      <w:pPr>
        <w:pStyle w:val="standard"/>
        <w:spacing w:before="0" w:beforeAutospacing="0" w:after="0" w:afterAutospacing="0"/>
        <w:jc w:val="center"/>
        <w:rPr>
          <w:rStyle w:val="a4"/>
          <w:b w:val="0"/>
          <w:bCs w:val="0"/>
        </w:rPr>
      </w:pPr>
      <w:r>
        <w:rPr>
          <w:rStyle w:val="a4"/>
        </w:rPr>
        <w:t>О МУНИЦИПАЛЬНОМ ДОРОЖНОМ ФОНДЕ</w:t>
      </w:r>
    </w:p>
    <w:p w:rsidR="00306EBD" w:rsidRDefault="00306EBD" w:rsidP="00306EBD">
      <w:pPr>
        <w:pStyle w:val="standard"/>
        <w:spacing w:before="0" w:beforeAutospacing="0" w:after="0" w:afterAutospacing="0"/>
        <w:jc w:val="center"/>
      </w:pPr>
      <w:r>
        <w:rPr>
          <w:rStyle w:val="a4"/>
        </w:rPr>
        <w:t xml:space="preserve">в муниципальном образовании городского поселения «поселок Новый </w:t>
      </w:r>
      <w:proofErr w:type="spellStart"/>
      <w:r>
        <w:rPr>
          <w:rStyle w:val="a4"/>
        </w:rPr>
        <w:t>Уоян</w:t>
      </w:r>
      <w:proofErr w:type="spellEnd"/>
      <w:r>
        <w:rPr>
          <w:rStyle w:val="a4"/>
        </w:rPr>
        <w:t>»</w:t>
      </w:r>
    </w:p>
    <w:p w:rsidR="00306EBD" w:rsidRDefault="00306EBD" w:rsidP="00306EBD"/>
    <w:p w:rsidR="00306EBD" w:rsidRPr="00306EBD" w:rsidRDefault="00306EBD" w:rsidP="00306EBD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306EBD">
        <w:rPr>
          <w:rFonts w:ascii="Times New Roman" w:hAnsi="Times New Roman" w:cs="Times New Roman"/>
          <w:b/>
        </w:rPr>
        <w:t>ОБЩИЕ ПОЛОЖЕНИЯ</w:t>
      </w:r>
    </w:p>
    <w:p w:rsidR="00306EBD" w:rsidRPr="005E2C25" w:rsidRDefault="00306EBD" w:rsidP="00306EBD">
      <w:pPr>
        <w:pStyle w:val="standard"/>
        <w:numPr>
          <w:ilvl w:val="1"/>
          <w:numId w:val="7"/>
        </w:numPr>
        <w:jc w:val="both"/>
      </w:pPr>
      <w:r>
        <w:rPr>
          <w:sz w:val="28"/>
          <w:szCs w:val="28"/>
        </w:rPr>
        <w:t xml:space="preserve"> </w:t>
      </w:r>
      <w:r w:rsidRPr="00B35679">
        <w:rPr>
          <w:sz w:val="28"/>
          <w:szCs w:val="28"/>
        </w:rPr>
        <w:t>Настоящее положение разработано в соответствии со статьей 179.4</w:t>
      </w:r>
      <w:r>
        <w:rPr>
          <w:sz w:val="28"/>
          <w:szCs w:val="28"/>
        </w:rPr>
        <w:t xml:space="preserve"> </w:t>
      </w:r>
      <w:r w:rsidRPr="00B35679">
        <w:rPr>
          <w:sz w:val="28"/>
          <w:szCs w:val="28"/>
        </w:rPr>
        <w:t xml:space="preserve">Бюджетного кодекса Российской Федерации и устанавливает виды доходов  бюджета муниципального образования городского поселения «поселок </w:t>
      </w:r>
      <w:r>
        <w:rPr>
          <w:sz w:val="28"/>
          <w:szCs w:val="28"/>
        </w:rPr>
        <w:t xml:space="preserve">Новый </w:t>
      </w:r>
      <w:proofErr w:type="spellStart"/>
      <w:r>
        <w:rPr>
          <w:sz w:val="28"/>
          <w:szCs w:val="28"/>
        </w:rPr>
        <w:t>Уоян</w:t>
      </w:r>
      <w:proofErr w:type="spellEnd"/>
      <w:r w:rsidRPr="00B35679">
        <w:rPr>
          <w:sz w:val="28"/>
          <w:szCs w:val="28"/>
        </w:rPr>
        <w:t>» (далее - бюджет  поселения), учитываемых при определении объема бюджетных ассигнований муниципального дорожного фонда бюджета поселения  (далее - дорожный фонд).</w:t>
      </w:r>
    </w:p>
    <w:p w:rsidR="00306EBD" w:rsidRDefault="00306EBD" w:rsidP="00306EBD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B35679">
        <w:rPr>
          <w:sz w:val="28"/>
          <w:szCs w:val="28"/>
        </w:rPr>
        <w:t>Муниципальный дорожный фонд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муниципального образования городского поселения «</w:t>
      </w:r>
      <w:r>
        <w:rPr>
          <w:sz w:val="28"/>
          <w:szCs w:val="28"/>
        </w:rPr>
        <w:t xml:space="preserve">поселок Новый </w:t>
      </w:r>
      <w:proofErr w:type="spellStart"/>
      <w:r>
        <w:rPr>
          <w:sz w:val="28"/>
          <w:szCs w:val="28"/>
        </w:rPr>
        <w:t>Уоян</w:t>
      </w:r>
      <w:proofErr w:type="spellEnd"/>
      <w:r w:rsidRPr="00B35679">
        <w:rPr>
          <w:sz w:val="28"/>
          <w:szCs w:val="28"/>
        </w:rPr>
        <w:t>». Средства дорожного фонда подлежат использованию также на капитальный ремонт и ремонт дворовых территорий многоквартирных домов, проездов к дворовым территориям многоквартирных домов поселения.</w:t>
      </w:r>
    </w:p>
    <w:p w:rsidR="00306EBD" w:rsidRDefault="00306EBD" w:rsidP="00306EBD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B35679">
        <w:rPr>
          <w:sz w:val="28"/>
          <w:szCs w:val="28"/>
        </w:rPr>
        <w:t>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7B7EF6" w:rsidRDefault="00306EBD" w:rsidP="007B7EF6">
      <w:pPr>
        <w:pStyle w:val="consplusnormal"/>
        <w:numPr>
          <w:ilvl w:val="0"/>
          <w:numId w:val="7"/>
        </w:numPr>
        <w:contextualSpacing/>
        <w:jc w:val="center"/>
        <w:rPr>
          <w:b/>
          <w:sz w:val="22"/>
          <w:szCs w:val="28"/>
        </w:rPr>
      </w:pPr>
      <w:r w:rsidRPr="00306EBD">
        <w:rPr>
          <w:b/>
          <w:sz w:val="22"/>
          <w:szCs w:val="28"/>
        </w:rPr>
        <w:t>ФОРМИРОВАНИЕ МУНИЦИПАЛЬНОГО ДОРОЖНОГО ФОНДА.</w:t>
      </w:r>
    </w:p>
    <w:p w:rsidR="007B7EF6" w:rsidRDefault="007B7EF6" w:rsidP="007B7EF6">
      <w:pPr>
        <w:pStyle w:val="consplusnormal"/>
        <w:ind w:left="720"/>
        <w:contextualSpacing/>
        <w:rPr>
          <w:b/>
          <w:sz w:val="22"/>
          <w:szCs w:val="28"/>
        </w:rPr>
      </w:pPr>
    </w:p>
    <w:p w:rsidR="00306EBD" w:rsidRPr="007B7EF6" w:rsidRDefault="00306EBD" w:rsidP="007B7EF6">
      <w:pPr>
        <w:pStyle w:val="consplusnormal"/>
        <w:ind w:left="426" w:hanging="284"/>
        <w:contextualSpacing/>
        <w:jc w:val="both"/>
        <w:rPr>
          <w:b/>
          <w:sz w:val="22"/>
          <w:szCs w:val="28"/>
        </w:rPr>
      </w:pPr>
      <w:r w:rsidRPr="007B7EF6">
        <w:rPr>
          <w:sz w:val="28"/>
          <w:szCs w:val="28"/>
        </w:rPr>
        <w:t xml:space="preserve">2.1. Объем бюджетных ассигнований  дорожного фонда  поселения утверждается решением Совета депутатов муниципального образования «поселок </w:t>
      </w:r>
      <w:r w:rsidR="004F3EF1" w:rsidRPr="007B7EF6">
        <w:rPr>
          <w:sz w:val="28"/>
          <w:szCs w:val="28"/>
        </w:rPr>
        <w:t xml:space="preserve">Новый </w:t>
      </w:r>
      <w:proofErr w:type="spellStart"/>
      <w:r w:rsidR="004F3EF1" w:rsidRPr="007B7EF6">
        <w:rPr>
          <w:sz w:val="28"/>
          <w:szCs w:val="28"/>
        </w:rPr>
        <w:t>Уоян</w:t>
      </w:r>
      <w:proofErr w:type="spellEnd"/>
      <w:r w:rsidRPr="007B7EF6">
        <w:rPr>
          <w:sz w:val="28"/>
          <w:szCs w:val="28"/>
        </w:rPr>
        <w:t xml:space="preserve">» о местном бюджете на очередной финансовый год  в размере не менее  суммы прогнозируемого объема доходов местного  бюджета </w:t>
      </w:r>
      <w:proofErr w:type="gramStart"/>
      <w:r w:rsidRPr="007B7EF6">
        <w:rPr>
          <w:sz w:val="28"/>
          <w:szCs w:val="28"/>
        </w:rPr>
        <w:t>от</w:t>
      </w:r>
      <w:proofErr w:type="gramEnd"/>
      <w:r w:rsidRPr="007B7EF6">
        <w:rPr>
          <w:sz w:val="28"/>
          <w:szCs w:val="28"/>
        </w:rPr>
        <w:t>:</w:t>
      </w:r>
    </w:p>
    <w:p w:rsidR="00306EBD" w:rsidRPr="00B35679" w:rsidRDefault="007B7EF6" w:rsidP="007B7EF6">
      <w:pPr>
        <w:pStyle w:val="consplusnormal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6EBD" w:rsidRPr="00B35679">
        <w:rPr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306EBD" w:rsidRPr="00B35679">
        <w:rPr>
          <w:sz w:val="28"/>
          <w:szCs w:val="28"/>
        </w:rPr>
        <w:t>инжекторных</w:t>
      </w:r>
      <w:proofErr w:type="spellEnd"/>
      <w:r w:rsidR="00306EBD" w:rsidRPr="00B35679"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306EBD" w:rsidRPr="00B35679" w:rsidRDefault="007B7EF6" w:rsidP="007B7EF6">
      <w:pPr>
        <w:pStyle w:val="consplusnormal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6EBD" w:rsidRPr="00B35679">
        <w:rPr>
          <w:sz w:val="28"/>
          <w:szCs w:val="28"/>
        </w:rPr>
        <w:t>2) поступлений в виде субсидий из  республиканского бюджета Республики Бурятия на финансовое обеспечение дорожной деятельности в отношении автомобильных дорог общего пользования местного значения  и на капитальный ремонт и ремонт дворовых территорий многоквартирных домов, проездов к дворовым территориям многоквартирных домов поселения;</w:t>
      </w:r>
    </w:p>
    <w:p w:rsidR="00306EBD" w:rsidRPr="00B35679" w:rsidRDefault="007B7EF6" w:rsidP="007B7EF6">
      <w:pPr>
        <w:pStyle w:val="consplusnormal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06EBD" w:rsidRPr="00B35679">
        <w:rPr>
          <w:sz w:val="28"/>
          <w:szCs w:val="28"/>
        </w:rPr>
        <w:t>3)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306EBD" w:rsidRPr="00B35679" w:rsidRDefault="007B7EF6" w:rsidP="007B7EF6">
      <w:pPr>
        <w:pStyle w:val="consplusnormal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06EBD" w:rsidRPr="00B35679">
        <w:rPr>
          <w:sz w:val="28"/>
          <w:szCs w:val="28"/>
        </w:rPr>
        <w:t>4) денежных средств, поступающих в местный бюджет 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306EBD" w:rsidRPr="00B35679" w:rsidRDefault="00306EBD" w:rsidP="007B7EF6">
      <w:pPr>
        <w:pStyle w:val="consplusnormal"/>
        <w:ind w:left="426"/>
        <w:contextualSpacing/>
        <w:jc w:val="both"/>
        <w:rPr>
          <w:sz w:val="28"/>
          <w:szCs w:val="28"/>
        </w:rPr>
      </w:pPr>
      <w:r w:rsidRPr="00B35679">
        <w:rPr>
          <w:sz w:val="28"/>
          <w:szCs w:val="28"/>
        </w:rPr>
        <w:t xml:space="preserve">5) платы по соглашениям об установлении частных сервитутов в отношении земельных участков в границах </w:t>
      </w:r>
      <w:proofErr w:type="gramStart"/>
      <w:r w:rsidRPr="00B35679">
        <w:rPr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B35679">
        <w:rPr>
          <w:sz w:val="28"/>
          <w:szCs w:val="28"/>
        </w:rPr>
        <w:t xml:space="preserve"> 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306EBD" w:rsidRPr="00B35679" w:rsidRDefault="007B7EF6" w:rsidP="007B7EF6">
      <w:pPr>
        <w:pStyle w:val="consplusnormal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6)</w:t>
      </w:r>
      <w:r w:rsidR="00306EBD" w:rsidRPr="00B35679">
        <w:rPr>
          <w:sz w:val="28"/>
          <w:szCs w:val="28"/>
        </w:rPr>
        <w:t xml:space="preserve">платы по соглашениям об установлении публичных сервитутов в отношении земельных участков в границах </w:t>
      </w:r>
      <w:proofErr w:type="gramStart"/>
      <w:r w:rsidR="00306EBD" w:rsidRPr="00B35679">
        <w:rPr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="00306EBD" w:rsidRPr="00B35679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эксплуатации;</w:t>
      </w:r>
    </w:p>
    <w:p w:rsidR="00306EBD" w:rsidRPr="00B35679" w:rsidRDefault="007B7EF6" w:rsidP="007B7EF6">
      <w:pPr>
        <w:pStyle w:val="consplusnormal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6EBD" w:rsidRPr="00B35679">
        <w:rPr>
          <w:sz w:val="28"/>
          <w:szCs w:val="28"/>
        </w:rPr>
        <w:t xml:space="preserve">7) передачи в аренду земельных участков, расположенных в полосе </w:t>
      </w:r>
      <w:proofErr w:type="gramStart"/>
      <w:r w:rsidR="00306EBD" w:rsidRPr="00B35679">
        <w:rPr>
          <w:sz w:val="28"/>
          <w:szCs w:val="28"/>
        </w:rPr>
        <w:t>отвода автомобильных дорог общего пользования местного значения  поселения</w:t>
      </w:r>
      <w:proofErr w:type="gramEnd"/>
      <w:r w:rsidR="00306EBD" w:rsidRPr="00B35679">
        <w:rPr>
          <w:sz w:val="28"/>
          <w:szCs w:val="28"/>
        </w:rPr>
        <w:t>. </w:t>
      </w:r>
    </w:p>
    <w:p w:rsidR="00306EBD" w:rsidRPr="00B35679" w:rsidRDefault="00306EBD" w:rsidP="007B7EF6">
      <w:pPr>
        <w:pStyle w:val="consplusnormal"/>
        <w:ind w:left="426" w:hanging="426"/>
        <w:contextualSpacing/>
        <w:jc w:val="both"/>
        <w:rPr>
          <w:sz w:val="28"/>
          <w:szCs w:val="28"/>
        </w:rPr>
      </w:pPr>
      <w:r w:rsidRPr="00B35679">
        <w:rPr>
          <w:sz w:val="28"/>
          <w:szCs w:val="28"/>
        </w:rPr>
        <w:t>2.2. Объем бюджетных ассигнований дорожного фонда  поселения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  бюджета  поселения, установленным пунктом  2.1. настоящего положения.</w:t>
      </w:r>
    </w:p>
    <w:p w:rsidR="00306EBD" w:rsidRPr="00B35679" w:rsidRDefault="00306EBD" w:rsidP="007B7EF6">
      <w:pPr>
        <w:pStyle w:val="consplusnormal"/>
        <w:ind w:left="426" w:hanging="426"/>
        <w:contextualSpacing/>
        <w:jc w:val="both"/>
        <w:rPr>
          <w:sz w:val="28"/>
          <w:szCs w:val="28"/>
        </w:rPr>
      </w:pPr>
      <w:r w:rsidRPr="00B35679">
        <w:rPr>
          <w:sz w:val="28"/>
          <w:szCs w:val="28"/>
        </w:rPr>
        <w:t>2.3.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дорожного фонда  поселения в очередном финансовом году путем внесения в установленном порядке изменений в сводную бюджетную роспись бюджета поселения и лимиты бюджетных обязательств.</w:t>
      </w:r>
    </w:p>
    <w:p w:rsidR="00306EBD" w:rsidRPr="00B35679" w:rsidRDefault="00306EBD" w:rsidP="007B7EF6">
      <w:pPr>
        <w:pStyle w:val="consplusnormal"/>
        <w:ind w:left="426" w:hanging="426"/>
        <w:contextualSpacing/>
        <w:jc w:val="both"/>
        <w:rPr>
          <w:sz w:val="28"/>
          <w:szCs w:val="28"/>
        </w:rPr>
      </w:pPr>
      <w:r w:rsidRPr="00B35679">
        <w:rPr>
          <w:sz w:val="28"/>
          <w:szCs w:val="28"/>
        </w:rPr>
        <w:t xml:space="preserve">2.4. Главным распорядителем бюджетных средств муниципального дорожного фонда  поселения является Администрация муниципального образования городского поселения «поселок </w:t>
      </w:r>
      <w:r w:rsidR="007B7EF6">
        <w:rPr>
          <w:sz w:val="28"/>
          <w:szCs w:val="28"/>
        </w:rPr>
        <w:t xml:space="preserve">Новый </w:t>
      </w:r>
      <w:proofErr w:type="spellStart"/>
      <w:r w:rsidR="007B7EF6">
        <w:rPr>
          <w:sz w:val="28"/>
          <w:szCs w:val="28"/>
        </w:rPr>
        <w:t>Уоян</w:t>
      </w:r>
      <w:proofErr w:type="spellEnd"/>
      <w:r w:rsidRPr="00B35679">
        <w:rPr>
          <w:sz w:val="28"/>
          <w:szCs w:val="28"/>
        </w:rPr>
        <w:t>»</w:t>
      </w:r>
    </w:p>
    <w:p w:rsidR="00306EBD" w:rsidRDefault="00306EBD" w:rsidP="007B7EF6">
      <w:pPr>
        <w:pStyle w:val="consplusnormal"/>
        <w:ind w:left="426" w:hanging="426"/>
        <w:contextualSpacing/>
        <w:jc w:val="both"/>
        <w:rPr>
          <w:sz w:val="28"/>
          <w:szCs w:val="28"/>
        </w:rPr>
      </w:pPr>
      <w:r w:rsidRPr="00B35679">
        <w:rPr>
          <w:sz w:val="28"/>
          <w:szCs w:val="28"/>
        </w:rPr>
        <w:t>2.5. Перечисление безвозмездных поступлений от физического или юридического лица на финансовое обеспечение дорожной деятельности в отношении автомобильных дорог общего пользования местного значения  осуществляется после заключения договора пожертвования между указанным физическим или юридическим лицами с одной стороны и главным распорядителем бюджетных средств  муниципального дорожного фонда  поселения  с другой стороны</w:t>
      </w:r>
      <w:r>
        <w:rPr>
          <w:sz w:val="28"/>
          <w:szCs w:val="28"/>
        </w:rPr>
        <w:t>.</w:t>
      </w:r>
    </w:p>
    <w:p w:rsidR="00306EBD" w:rsidRDefault="00306EBD" w:rsidP="007B7EF6">
      <w:pPr>
        <w:pStyle w:val="consplusnormal"/>
        <w:ind w:left="720"/>
        <w:contextualSpacing/>
        <w:jc w:val="both"/>
        <w:rPr>
          <w:sz w:val="28"/>
          <w:szCs w:val="28"/>
        </w:rPr>
      </w:pPr>
    </w:p>
    <w:p w:rsidR="00306EBD" w:rsidRDefault="00306EBD" w:rsidP="007B7EF6">
      <w:pPr>
        <w:pStyle w:val="consplusnormal"/>
        <w:numPr>
          <w:ilvl w:val="0"/>
          <w:numId w:val="7"/>
        </w:numPr>
        <w:contextualSpacing/>
        <w:jc w:val="center"/>
        <w:rPr>
          <w:b/>
          <w:sz w:val="22"/>
          <w:szCs w:val="28"/>
        </w:rPr>
      </w:pPr>
      <w:r w:rsidRPr="007B7EF6">
        <w:rPr>
          <w:b/>
          <w:sz w:val="22"/>
          <w:szCs w:val="28"/>
        </w:rPr>
        <w:t>НАПРАВЛЕНИЯ ИСПОЛЬЗОВАНИЯ СРЕДСТВ ДОРОЖНОГО ФОНДА.</w:t>
      </w:r>
    </w:p>
    <w:p w:rsidR="007B7EF6" w:rsidRPr="007B7EF6" w:rsidRDefault="007B7EF6" w:rsidP="007B7EF6">
      <w:pPr>
        <w:pStyle w:val="consplusnormal"/>
        <w:ind w:left="720"/>
        <w:contextualSpacing/>
        <w:rPr>
          <w:b/>
          <w:sz w:val="22"/>
          <w:szCs w:val="28"/>
        </w:rPr>
      </w:pPr>
    </w:p>
    <w:p w:rsidR="00306EBD" w:rsidRPr="00B35679" w:rsidRDefault="00306EBD" w:rsidP="007B7EF6">
      <w:pPr>
        <w:pStyle w:val="consplusnormal"/>
        <w:tabs>
          <w:tab w:val="left" w:pos="142"/>
        </w:tabs>
        <w:ind w:left="426" w:hanging="426"/>
        <w:contextualSpacing/>
        <w:jc w:val="both"/>
        <w:rPr>
          <w:sz w:val="28"/>
          <w:szCs w:val="28"/>
        </w:rPr>
      </w:pPr>
      <w:r w:rsidRPr="00B35679">
        <w:rPr>
          <w:sz w:val="28"/>
          <w:szCs w:val="28"/>
        </w:rPr>
        <w:t xml:space="preserve">3.1. Средства муниципального дорожного фонда  поселения используются </w:t>
      </w:r>
      <w:proofErr w:type="gramStart"/>
      <w:r w:rsidRPr="00B35679">
        <w:rPr>
          <w:sz w:val="28"/>
          <w:szCs w:val="28"/>
        </w:rPr>
        <w:t>на</w:t>
      </w:r>
      <w:proofErr w:type="gramEnd"/>
      <w:r w:rsidRPr="00B35679">
        <w:rPr>
          <w:sz w:val="28"/>
          <w:szCs w:val="28"/>
        </w:rPr>
        <w:t>:</w:t>
      </w:r>
    </w:p>
    <w:p w:rsidR="00306EBD" w:rsidRPr="00B35679" w:rsidRDefault="009D789C" w:rsidP="009D789C">
      <w:pPr>
        <w:pStyle w:val="consplusnormal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6EBD" w:rsidRPr="00B35679">
        <w:rPr>
          <w:sz w:val="28"/>
          <w:szCs w:val="28"/>
        </w:rPr>
        <w:t>1)содержание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собственности;</w:t>
      </w:r>
    </w:p>
    <w:p w:rsidR="00306EBD" w:rsidRPr="00B35679" w:rsidRDefault="00306EBD" w:rsidP="009D789C">
      <w:pPr>
        <w:pStyle w:val="consplusnormal"/>
        <w:ind w:left="426"/>
        <w:contextualSpacing/>
        <w:jc w:val="both"/>
        <w:rPr>
          <w:sz w:val="28"/>
          <w:szCs w:val="28"/>
        </w:rPr>
      </w:pPr>
      <w:r w:rsidRPr="00B35679">
        <w:rPr>
          <w:sz w:val="28"/>
          <w:szCs w:val="28"/>
        </w:rPr>
        <w:t>2)проектирование, строительство (реконструкцию) и капитальный ремонт улично-дорожной сети общего пользования местного значения и сооружений на них;</w:t>
      </w:r>
    </w:p>
    <w:p w:rsidR="00306EBD" w:rsidRPr="00B35679" w:rsidRDefault="00306EBD" w:rsidP="009D789C">
      <w:pPr>
        <w:pStyle w:val="consplusnormal"/>
        <w:ind w:left="426"/>
        <w:contextualSpacing/>
        <w:jc w:val="both"/>
        <w:rPr>
          <w:sz w:val="28"/>
          <w:szCs w:val="28"/>
        </w:rPr>
      </w:pPr>
      <w:r w:rsidRPr="00B35679">
        <w:rPr>
          <w:sz w:val="28"/>
          <w:szCs w:val="28"/>
        </w:rPr>
        <w:t>3)капитальный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306EBD" w:rsidRPr="00B35679" w:rsidRDefault="00306EBD" w:rsidP="009D789C">
      <w:pPr>
        <w:pStyle w:val="consplusnormal"/>
        <w:ind w:left="426"/>
        <w:contextualSpacing/>
        <w:jc w:val="both"/>
        <w:rPr>
          <w:sz w:val="28"/>
          <w:szCs w:val="28"/>
        </w:rPr>
      </w:pPr>
      <w:r w:rsidRPr="00B35679">
        <w:rPr>
          <w:sz w:val="28"/>
          <w:szCs w:val="28"/>
        </w:rPr>
        <w:t>4)приобретение дорожно-строительной техники, необходимой для осуществления дорожной деятельности;</w:t>
      </w:r>
    </w:p>
    <w:p w:rsidR="00306EBD" w:rsidRPr="00B35679" w:rsidRDefault="009D789C" w:rsidP="009D789C">
      <w:pPr>
        <w:pStyle w:val="consplusnormal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6EBD" w:rsidRPr="00B35679">
        <w:rPr>
          <w:sz w:val="28"/>
          <w:szCs w:val="28"/>
        </w:rPr>
        <w:t>5)оформление прав собственности на учетно-дорожную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306EBD" w:rsidRDefault="00306EBD" w:rsidP="009D789C">
      <w:pPr>
        <w:pStyle w:val="consplusnormal"/>
        <w:ind w:left="426"/>
        <w:contextualSpacing/>
        <w:jc w:val="both"/>
        <w:rPr>
          <w:sz w:val="28"/>
          <w:szCs w:val="28"/>
        </w:rPr>
      </w:pPr>
      <w:r w:rsidRPr="00B35679">
        <w:rPr>
          <w:sz w:val="28"/>
          <w:szCs w:val="28"/>
        </w:rPr>
        <w:t>6)на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306EBD" w:rsidRPr="00B35679" w:rsidRDefault="00306EBD" w:rsidP="009D789C">
      <w:pPr>
        <w:pStyle w:val="consplusnormal"/>
        <w:ind w:left="720"/>
        <w:contextualSpacing/>
        <w:jc w:val="both"/>
        <w:rPr>
          <w:sz w:val="28"/>
          <w:szCs w:val="28"/>
        </w:rPr>
      </w:pPr>
    </w:p>
    <w:p w:rsidR="00306EBD" w:rsidRDefault="00306EBD" w:rsidP="009D789C">
      <w:pPr>
        <w:pStyle w:val="consplusnormal"/>
        <w:numPr>
          <w:ilvl w:val="0"/>
          <w:numId w:val="7"/>
        </w:numPr>
        <w:contextualSpacing/>
        <w:jc w:val="center"/>
        <w:rPr>
          <w:b/>
          <w:sz w:val="22"/>
          <w:szCs w:val="28"/>
        </w:rPr>
      </w:pPr>
      <w:r w:rsidRPr="009D789C">
        <w:rPr>
          <w:b/>
          <w:sz w:val="22"/>
          <w:szCs w:val="28"/>
        </w:rPr>
        <w:t>ОТЧЕТ ОБ ИСПОЛНЕНИИ ДОРОЖНОГО ФОНДА</w:t>
      </w:r>
    </w:p>
    <w:p w:rsidR="00306EBD" w:rsidRPr="00306EBD" w:rsidRDefault="00306EBD" w:rsidP="009D789C">
      <w:pPr>
        <w:pStyle w:val="consplusnormal"/>
        <w:ind w:left="284"/>
        <w:contextualSpacing/>
        <w:jc w:val="both"/>
        <w:rPr>
          <w:sz w:val="28"/>
          <w:szCs w:val="28"/>
        </w:rPr>
      </w:pPr>
      <w:r w:rsidRPr="00B35679">
        <w:rPr>
          <w:sz w:val="28"/>
          <w:szCs w:val="28"/>
        </w:rPr>
        <w:t>4.1.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 Совет депутатов муниципального образования городского по</w:t>
      </w:r>
      <w:r>
        <w:rPr>
          <w:sz w:val="28"/>
          <w:szCs w:val="28"/>
        </w:rPr>
        <w:t>с</w:t>
      </w:r>
      <w:r w:rsidRPr="00B35679">
        <w:rPr>
          <w:sz w:val="28"/>
          <w:szCs w:val="28"/>
        </w:rPr>
        <w:t xml:space="preserve">еления «поселок </w:t>
      </w:r>
      <w:r w:rsidR="009D789C">
        <w:rPr>
          <w:sz w:val="28"/>
          <w:szCs w:val="28"/>
        </w:rPr>
        <w:t xml:space="preserve">Новый </w:t>
      </w:r>
      <w:proofErr w:type="spellStart"/>
      <w:r w:rsidR="009D789C">
        <w:rPr>
          <w:sz w:val="28"/>
          <w:szCs w:val="28"/>
        </w:rPr>
        <w:t>Уоян</w:t>
      </w:r>
      <w:proofErr w:type="spellEnd"/>
      <w:r w:rsidRPr="00B35679">
        <w:rPr>
          <w:sz w:val="28"/>
          <w:szCs w:val="28"/>
        </w:rPr>
        <w:t>» одновременно с годовым отчетом об исполнении местного бюджета и подлежит обязательному опубликованию.</w:t>
      </w:r>
    </w:p>
    <w:p w:rsidR="00306EBD" w:rsidRPr="00306EBD" w:rsidRDefault="00306EBD" w:rsidP="00306EBD">
      <w:pPr>
        <w:ind w:firstLine="502"/>
        <w:contextualSpacing/>
        <w:rPr>
          <w:rFonts w:ascii="Times New Roman" w:hAnsi="Times New Roman" w:cs="Times New Roman"/>
        </w:rPr>
      </w:pPr>
    </w:p>
    <w:p w:rsidR="00306EBD" w:rsidRDefault="00306EBD" w:rsidP="00306EBD">
      <w:pPr>
        <w:contextualSpacing/>
      </w:pPr>
    </w:p>
    <w:sectPr w:rsidR="00306EBD" w:rsidSect="007B7EF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919"/>
    <w:multiLevelType w:val="hybridMultilevel"/>
    <w:tmpl w:val="51BE7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826D7"/>
    <w:multiLevelType w:val="hybridMultilevel"/>
    <w:tmpl w:val="C550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002B0"/>
    <w:multiLevelType w:val="multilevel"/>
    <w:tmpl w:val="A5483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D2E3F82"/>
    <w:multiLevelType w:val="hybridMultilevel"/>
    <w:tmpl w:val="CB7A937E"/>
    <w:lvl w:ilvl="0" w:tplc="6F64B21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C2B49F7"/>
    <w:multiLevelType w:val="multilevel"/>
    <w:tmpl w:val="891A48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>
    <w:nsid w:val="53AD6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364"/>
    <w:rsid w:val="00004B0D"/>
    <w:rsid w:val="00067364"/>
    <w:rsid w:val="00174AB2"/>
    <w:rsid w:val="00196C25"/>
    <w:rsid w:val="00256594"/>
    <w:rsid w:val="00306EBD"/>
    <w:rsid w:val="003F622A"/>
    <w:rsid w:val="0048450D"/>
    <w:rsid w:val="004F3EF1"/>
    <w:rsid w:val="00563A06"/>
    <w:rsid w:val="005E2C25"/>
    <w:rsid w:val="00631B03"/>
    <w:rsid w:val="006939CD"/>
    <w:rsid w:val="007B7EF6"/>
    <w:rsid w:val="00831F00"/>
    <w:rsid w:val="008437A3"/>
    <w:rsid w:val="00883BF0"/>
    <w:rsid w:val="008C3F4C"/>
    <w:rsid w:val="009B687A"/>
    <w:rsid w:val="009D789C"/>
    <w:rsid w:val="00A03B36"/>
    <w:rsid w:val="00A82AE8"/>
    <w:rsid w:val="00D30C12"/>
    <w:rsid w:val="00E34E60"/>
    <w:rsid w:val="00E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64"/>
  </w:style>
  <w:style w:type="paragraph" w:styleId="1">
    <w:name w:val="heading 1"/>
    <w:basedOn w:val="a"/>
    <w:next w:val="a"/>
    <w:link w:val="10"/>
    <w:uiPriority w:val="9"/>
    <w:qFormat/>
    <w:rsid w:val="00067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06736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673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673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7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basedOn w:val="a"/>
    <w:rsid w:val="0006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364"/>
    <w:rPr>
      <w:b/>
      <w:bCs/>
    </w:rPr>
  </w:style>
  <w:style w:type="paragraph" w:customStyle="1" w:styleId="consplusnormal">
    <w:name w:val="consplusnormal"/>
    <w:basedOn w:val="a"/>
    <w:rsid w:val="0006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6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13</cp:revision>
  <cp:lastPrinted>2014-03-26T01:25:00Z</cp:lastPrinted>
  <dcterms:created xsi:type="dcterms:W3CDTF">2014-01-27T23:17:00Z</dcterms:created>
  <dcterms:modified xsi:type="dcterms:W3CDTF">2014-06-30T00:46:00Z</dcterms:modified>
</cp:coreProperties>
</file>