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50" w:rsidRDefault="00F00050" w:rsidP="006A0A58">
      <w:pPr>
        <w:shd w:val="clear" w:color="auto" w:fill="FFFFFF"/>
        <w:ind w:firstLine="709"/>
        <w:jc w:val="center"/>
        <w:rPr>
          <w:b/>
          <w:bCs/>
        </w:rPr>
      </w:pPr>
      <w:bookmarkStart w:id="0" w:name="_GoBack"/>
      <w:bookmarkEnd w:id="0"/>
    </w:p>
    <w:p w:rsidR="00715199" w:rsidRPr="00F00050" w:rsidRDefault="006A0A58" w:rsidP="006A0A58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 w:rsidRPr="00F00050">
        <w:rPr>
          <w:b/>
          <w:bCs/>
          <w:sz w:val="22"/>
          <w:szCs w:val="22"/>
        </w:rPr>
        <w:t xml:space="preserve">Ответственность за </w:t>
      </w:r>
      <w:proofErr w:type="spellStart"/>
      <w:r w:rsidR="00A503FE" w:rsidRPr="00F00050">
        <w:rPr>
          <w:b/>
          <w:bCs/>
          <w:sz w:val="22"/>
          <w:szCs w:val="22"/>
        </w:rPr>
        <w:t>непроведение</w:t>
      </w:r>
      <w:proofErr w:type="spellEnd"/>
      <w:r w:rsidR="00A503FE" w:rsidRPr="00F00050">
        <w:rPr>
          <w:b/>
          <w:bCs/>
          <w:sz w:val="22"/>
          <w:szCs w:val="22"/>
        </w:rPr>
        <w:t xml:space="preserve"> инвентаризации источников выбросов загрязняющих веществ в атмосферный воздух.</w:t>
      </w:r>
    </w:p>
    <w:p w:rsidR="00603424" w:rsidRPr="00F00050" w:rsidRDefault="00715199" w:rsidP="00603424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F00050">
        <w:tab/>
      </w:r>
    </w:p>
    <w:p w:rsidR="00A503FE" w:rsidRPr="00F00050" w:rsidRDefault="00A503F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Инвентаризация выбросов – это сбор и упорядочивание всех необходимых сведений о распределении источников на территории предприятия, классе опасности источников выбросов и других параметров, количестве и составе выбросов вредных веществ в атмосферу.</w:t>
      </w:r>
    </w:p>
    <w:p w:rsidR="00A503FE" w:rsidRPr="00F00050" w:rsidRDefault="00A503F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Согласно ч. 1 ст. 22 Федерального закона от 04.05.1999 № 96-ФЗ «Об охране атмосферного воздуха» юридические лица и индивидуальные предприниматели, осуществляющие хозяйственную и (или) иную деятельность на объектах, оказывающих негативное воздействие на окружающую среду, проводят инвентаризацию источников выбросов и выбросов загрязняющих веществ в атмосферный воздух, включая выбросы от стационарных и передвижных источников, которые постоянно или временно эксплуатируются (функционируют) на объекте, оказывающем негативное воздействие на окружающую среду (при их наличии), документируют и хранят полученные в результате проведения инвентаризации и корректировки этой инвентаризации сведения.</w:t>
      </w:r>
    </w:p>
    <w:p w:rsidR="00A503FE" w:rsidRPr="00F00050" w:rsidRDefault="00A503F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 xml:space="preserve">Приказом Министерством природных ресурсов Российской Федерации от </w:t>
      </w:r>
      <w:r w:rsidR="00C31770" w:rsidRPr="00F00050">
        <w:rPr>
          <w:sz w:val="23"/>
          <w:szCs w:val="23"/>
        </w:rPr>
        <w:t>19</w:t>
      </w:r>
      <w:r w:rsidRPr="00F00050">
        <w:rPr>
          <w:sz w:val="23"/>
          <w:szCs w:val="23"/>
        </w:rPr>
        <w:t>.</w:t>
      </w:r>
      <w:r w:rsidR="00C31770" w:rsidRPr="00F00050">
        <w:rPr>
          <w:sz w:val="23"/>
          <w:szCs w:val="23"/>
        </w:rPr>
        <w:t>11</w:t>
      </w:r>
      <w:r w:rsidRPr="00F00050">
        <w:rPr>
          <w:sz w:val="23"/>
          <w:szCs w:val="23"/>
        </w:rPr>
        <w:t>.20</w:t>
      </w:r>
      <w:r w:rsidR="00C31770" w:rsidRPr="00F00050">
        <w:rPr>
          <w:sz w:val="23"/>
          <w:szCs w:val="23"/>
        </w:rPr>
        <w:t>21</w:t>
      </w:r>
      <w:r w:rsidRPr="00F00050">
        <w:rPr>
          <w:sz w:val="23"/>
          <w:szCs w:val="23"/>
        </w:rPr>
        <w:t xml:space="preserve"> № </w:t>
      </w:r>
      <w:r w:rsidR="00C31770" w:rsidRPr="00F00050">
        <w:rPr>
          <w:sz w:val="23"/>
          <w:szCs w:val="23"/>
        </w:rPr>
        <w:t>871</w:t>
      </w:r>
      <w:r w:rsidRPr="00F00050">
        <w:rPr>
          <w:sz w:val="23"/>
          <w:szCs w:val="23"/>
        </w:rPr>
        <w:t xml:space="preserve">, установлен Порядок проведения инвентаризации стационарных источников и выбросов </w:t>
      </w:r>
      <w:r w:rsidR="00C31770" w:rsidRPr="00F00050">
        <w:rPr>
          <w:sz w:val="23"/>
          <w:szCs w:val="23"/>
        </w:rPr>
        <w:t>загрязняющих</w:t>
      </w:r>
      <w:r w:rsidRPr="00F00050">
        <w:rPr>
          <w:sz w:val="23"/>
          <w:szCs w:val="23"/>
        </w:rPr>
        <w:t xml:space="preserve">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корректировки.</w:t>
      </w:r>
    </w:p>
    <w:p w:rsidR="00A503FE" w:rsidRPr="00F00050" w:rsidRDefault="00A503F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Вышеуказанным Порядком определено, что инвентаризация стационарных источников на объектах, оказывающих негативное воздействие на окружающую среду, вводимых в эксплуатацию, проводится не позднее чем через два года после выдачи разрешения на ввод в эксплуатацию указанных объектов.</w:t>
      </w:r>
    </w:p>
    <w:p w:rsidR="00F00050" w:rsidRPr="00F00050" w:rsidRDefault="00F00050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Согласно п. 44 Порядка данные о результатах инвентаризации выбросов, ее корректировки хранятся бессрочно хозяйствующим субъектом в бумажном и электронном виде в порядке, который устанавливается хозяйствующим субъектом.</w:t>
      </w:r>
    </w:p>
    <w:p w:rsidR="00F00050" w:rsidRPr="00F00050" w:rsidRDefault="00F00050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 xml:space="preserve">Хозяйствующий субъект определяет место хранения, а также назначает должностное лицо, ответственное за хранение данных инвентаризации выбросов. </w:t>
      </w:r>
    </w:p>
    <w:p w:rsidR="00A503FE" w:rsidRPr="00F00050" w:rsidRDefault="007D361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В соответствии с п. 45</w:t>
      </w:r>
      <w:r w:rsidR="00A503FE" w:rsidRPr="00F00050">
        <w:rPr>
          <w:sz w:val="23"/>
          <w:szCs w:val="23"/>
        </w:rPr>
        <w:t xml:space="preserve"> Порядка определен</w:t>
      </w:r>
      <w:r w:rsidRPr="00F00050">
        <w:rPr>
          <w:sz w:val="23"/>
          <w:szCs w:val="23"/>
        </w:rPr>
        <w:t>ы обстоятельства</w:t>
      </w:r>
      <w:r w:rsidR="00F00050" w:rsidRPr="00F00050">
        <w:rPr>
          <w:sz w:val="23"/>
          <w:szCs w:val="23"/>
        </w:rPr>
        <w:t xml:space="preserve"> при которых осуществляется корректировка данных</w:t>
      </w:r>
      <w:r w:rsidR="00A503FE" w:rsidRPr="00F00050">
        <w:rPr>
          <w:sz w:val="23"/>
          <w:szCs w:val="23"/>
        </w:rPr>
        <w:t xml:space="preserve"> инвентаризации</w:t>
      </w:r>
      <w:r w:rsidR="00F00050" w:rsidRPr="00F00050">
        <w:rPr>
          <w:sz w:val="23"/>
          <w:szCs w:val="23"/>
        </w:rPr>
        <w:t xml:space="preserve"> выбросов </w:t>
      </w:r>
      <w:proofErr w:type="gramStart"/>
      <w:r w:rsidR="00F00050" w:rsidRPr="00F00050">
        <w:rPr>
          <w:sz w:val="23"/>
          <w:szCs w:val="23"/>
        </w:rPr>
        <w:t>объектов</w:t>
      </w:r>
      <w:proofErr w:type="gramEnd"/>
      <w:r w:rsidR="00F00050" w:rsidRPr="00F00050">
        <w:rPr>
          <w:sz w:val="23"/>
          <w:szCs w:val="23"/>
        </w:rPr>
        <w:t xml:space="preserve"> оказывающих негативное воздействие на окружающую среду</w:t>
      </w:r>
      <w:r w:rsidR="00A503FE" w:rsidRPr="00F00050">
        <w:rPr>
          <w:sz w:val="23"/>
          <w:szCs w:val="23"/>
        </w:rPr>
        <w:t>.</w:t>
      </w:r>
    </w:p>
    <w:p w:rsidR="00A503FE" w:rsidRPr="00F00050" w:rsidRDefault="00A503F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Так, корректировка инвентаризации осуществляется при:</w:t>
      </w:r>
    </w:p>
    <w:p w:rsidR="00A503FE" w:rsidRPr="00F00050" w:rsidRDefault="00A503F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 xml:space="preserve">- изменении технологических процессов и (или) режимов работы технологического оборудования и </w:t>
      </w:r>
      <w:r w:rsidR="007D361E" w:rsidRPr="00F00050">
        <w:rPr>
          <w:sz w:val="23"/>
          <w:szCs w:val="23"/>
        </w:rPr>
        <w:t xml:space="preserve">установок очистки газа, включая оборудование (оснащение) установок очистки газа </w:t>
      </w:r>
      <w:r w:rsidRPr="00F00050">
        <w:rPr>
          <w:sz w:val="23"/>
          <w:szCs w:val="23"/>
        </w:rPr>
        <w:t>на ИЗАВ (источник загрязнения атмосферного воздуха), ввод в эксплуатацию или ликвидацию ИЗАВ;</w:t>
      </w:r>
    </w:p>
    <w:p w:rsidR="00A503FE" w:rsidRPr="00F00050" w:rsidRDefault="00A503F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- изменении объемов производства;</w:t>
      </w:r>
    </w:p>
    <w:p w:rsidR="00A503FE" w:rsidRPr="00F00050" w:rsidRDefault="007D361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- замена</w:t>
      </w:r>
      <w:r w:rsidR="00A503FE" w:rsidRPr="00F00050">
        <w:rPr>
          <w:sz w:val="23"/>
          <w:szCs w:val="23"/>
        </w:rPr>
        <w:t xml:space="preserve"> технологического оборудования и (или) сырья, материалов, топливно-энергетических ресурсов, приводящая к изменению состава, объема и (или) массы выбросов;</w:t>
      </w:r>
    </w:p>
    <w:p w:rsidR="007D361E" w:rsidRPr="00F00050" w:rsidRDefault="007D361E" w:rsidP="007D361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- реконструкции, модернизации установок очистки газа, приводящая к изменению состава, объема и (или) массы выбросов.</w:t>
      </w:r>
    </w:p>
    <w:p w:rsidR="007D361E" w:rsidRPr="00F00050" w:rsidRDefault="007D361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Также корректировка данных инвентаризации выбросов объектов оказывающих негативное воздействие на окружающую среду осуществляется в случаях:</w:t>
      </w:r>
    </w:p>
    <w:p w:rsidR="00A503FE" w:rsidRPr="00F00050" w:rsidRDefault="00A503F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- выявлени</w:t>
      </w:r>
      <w:r w:rsidR="007D361E" w:rsidRPr="00F00050">
        <w:rPr>
          <w:sz w:val="23"/>
          <w:szCs w:val="23"/>
        </w:rPr>
        <w:t>я</w:t>
      </w:r>
      <w:r w:rsidRPr="00F00050">
        <w:rPr>
          <w:sz w:val="23"/>
          <w:szCs w:val="23"/>
        </w:rPr>
        <w:t xml:space="preserve"> при проведении производственного экологического контроля или государственного экологического</w:t>
      </w:r>
      <w:r w:rsidR="007D361E" w:rsidRPr="00F00050">
        <w:rPr>
          <w:sz w:val="23"/>
          <w:szCs w:val="23"/>
        </w:rPr>
        <w:t xml:space="preserve"> контроля</w:t>
      </w:r>
      <w:r w:rsidRPr="00F00050">
        <w:rPr>
          <w:sz w:val="23"/>
          <w:szCs w:val="23"/>
        </w:rPr>
        <w:t xml:space="preserve"> </w:t>
      </w:r>
      <w:r w:rsidR="007D361E" w:rsidRPr="00F00050">
        <w:rPr>
          <w:sz w:val="23"/>
          <w:szCs w:val="23"/>
        </w:rPr>
        <w:t xml:space="preserve">(надзора) </w:t>
      </w:r>
      <w:r w:rsidRPr="00F00050">
        <w:rPr>
          <w:sz w:val="23"/>
          <w:szCs w:val="23"/>
        </w:rPr>
        <w:t>несоответствия между показателями выбросов и данными последней инвентаризации выбросов, в том числе выявление неучтенн</w:t>
      </w:r>
      <w:r w:rsidR="007D361E" w:rsidRPr="00F00050">
        <w:rPr>
          <w:sz w:val="23"/>
          <w:szCs w:val="23"/>
        </w:rPr>
        <w:t>ых ИЗАВ и (или) выбрасываемых загрязняющих веществ</w:t>
      </w:r>
      <w:r w:rsidRPr="00F00050">
        <w:rPr>
          <w:sz w:val="23"/>
          <w:szCs w:val="23"/>
        </w:rPr>
        <w:t>;</w:t>
      </w:r>
    </w:p>
    <w:p w:rsidR="00A503FE" w:rsidRPr="00F00050" w:rsidRDefault="007D361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>- изменения</w:t>
      </w:r>
      <w:r w:rsidR="00A503FE" w:rsidRPr="00F00050">
        <w:rPr>
          <w:sz w:val="23"/>
          <w:szCs w:val="23"/>
        </w:rPr>
        <w:t xml:space="preserve"> законодательства Российской Федерации в области охраны атмосферного воздуха, связа</w:t>
      </w:r>
      <w:r w:rsidR="00F00050" w:rsidRPr="00F00050">
        <w:rPr>
          <w:sz w:val="23"/>
          <w:szCs w:val="23"/>
        </w:rPr>
        <w:t>нные с инвентаризацией выбросов, если после вступления в силу данного изменения документация по инвентаризации выбросов не соответствует требованиям законодательства Российской Федерации в области охраны атмосферного воздуха.</w:t>
      </w:r>
    </w:p>
    <w:p w:rsidR="006D5CFE" w:rsidRPr="00F00050" w:rsidRDefault="00A503FE" w:rsidP="00A503FE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00050">
        <w:rPr>
          <w:sz w:val="23"/>
          <w:szCs w:val="23"/>
        </w:rPr>
        <w:t xml:space="preserve">За </w:t>
      </w:r>
      <w:proofErr w:type="spellStart"/>
      <w:r w:rsidRPr="00F00050">
        <w:rPr>
          <w:sz w:val="23"/>
          <w:szCs w:val="23"/>
        </w:rPr>
        <w:t>непроведение</w:t>
      </w:r>
      <w:proofErr w:type="spellEnd"/>
      <w:r w:rsidRPr="00F00050">
        <w:rPr>
          <w:sz w:val="23"/>
          <w:szCs w:val="23"/>
        </w:rPr>
        <w:t xml:space="preserve"> инвентаризации источников выбросов предусмотрена административная ответственность по ст. 8.1 КоАП РФ, согласно которой за невыполнение вышеуказанных требований закона предусмотрена административная ответственность в виде предупреждения </w:t>
      </w:r>
      <w:r w:rsidRPr="00F00050">
        <w:rPr>
          <w:sz w:val="23"/>
          <w:szCs w:val="23"/>
        </w:rPr>
        <w:lastRenderedPageBreak/>
        <w:t>или наложения административного штрафа на граждан в размере от 1000 до 2000 руб., на должностных лиц - от 2000 до 5000 руб.; на юридических лиц - от 20 000 до 100 000 руб.</w:t>
      </w:r>
    </w:p>
    <w:sectPr w:rsidR="006D5CFE" w:rsidRPr="00F00050" w:rsidSect="00A503F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6CE"/>
    <w:rsid w:val="00007EE1"/>
    <w:rsid w:val="001412F5"/>
    <w:rsid w:val="001A742C"/>
    <w:rsid w:val="001E0C87"/>
    <w:rsid w:val="00387071"/>
    <w:rsid w:val="003F7F67"/>
    <w:rsid w:val="004378E8"/>
    <w:rsid w:val="004473AD"/>
    <w:rsid w:val="004C6630"/>
    <w:rsid w:val="004D6484"/>
    <w:rsid w:val="005040FD"/>
    <w:rsid w:val="005E3956"/>
    <w:rsid w:val="005E64CA"/>
    <w:rsid w:val="006010E7"/>
    <w:rsid w:val="00603424"/>
    <w:rsid w:val="006A0A58"/>
    <w:rsid w:val="006D5CFE"/>
    <w:rsid w:val="006E3742"/>
    <w:rsid w:val="00715199"/>
    <w:rsid w:val="007D361E"/>
    <w:rsid w:val="00983453"/>
    <w:rsid w:val="00983E58"/>
    <w:rsid w:val="00A27A07"/>
    <w:rsid w:val="00A503FE"/>
    <w:rsid w:val="00B346CE"/>
    <w:rsid w:val="00B94C1A"/>
    <w:rsid w:val="00BE4F09"/>
    <w:rsid w:val="00C31770"/>
    <w:rsid w:val="00CA1AF0"/>
    <w:rsid w:val="00CD4668"/>
    <w:rsid w:val="00D158A3"/>
    <w:rsid w:val="00D307F9"/>
    <w:rsid w:val="00D81CFB"/>
    <w:rsid w:val="00DA49BD"/>
    <w:rsid w:val="00DC23B1"/>
    <w:rsid w:val="00E473E1"/>
    <w:rsid w:val="00ED07F8"/>
    <w:rsid w:val="00ED1098"/>
    <w:rsid w:val="00F00050"/>
    <w:rsid w:val="00FC608B"/>
    <w:rsid w:val="00FF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CAAA7-C51E-4E29-93C3-A5EDF92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6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07EE1"/>
    <w:rPr>
      <w:rFonts w:ascii="Calibri" w:eastAsia="Calibri" w:hAnsi="Calibri"/>
      <w:sz w:val="22"/>
      <w:szCs w:val="22"/>
    </w:rPr>
  </w:style>
  <w:style w:type="character" w:customStyle="1" w:styleId="feeds-pagenavigationicon">
    <w:name w:val="feeds-page__navigation_icon"/>
    <w:basedOn w:val="a0"/>
    <w:rsid w:val="00715199"/>
  </w:style>
  <w:style w:type="character" w:customStyle="1" w:styleId="feeds-pagenavigationtooltip">
    <w:name w:val="feeds-page__navigation_tooltip"/>
    <w:basedOn w:val="a0"/>
    <w:rsid w:val="00715199"/>
  </w:style>
  <w:style w:type="paragraph" w:styleId="a6">
    <w:name w:val="Normal (Web)"/>
    <w:basedOn w:val="a"/>
    <w:uiPriority w:val="99"/>
    <w:unhideWhenUsed/>
    <w:rsid w:val="007151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5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2022-02-26T03:30:00Z</cp:lastPrinted>
  <dcterms:created xsi:type="dcterms:W3CDTF">2022-06-17T03:33:00Z</dcterms:created>
  <dcterms:modified xsi:type="dcterms:W3CDTF">2022-07-20T04:47:00Z</dcterms:modified>
</cp:coreProperties>
</file>