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5A" w:rsidRPr="004146B4" w:rsidRDefault="004146B4" w:rsidP="004146B4">
      <w:pPr>
        <w:tabs>
          <w:tab w:val="left" w:pos="5220"/>
        </w:tabs>
        <w:jc w:val="center"/>
        <w:rPr>
          <w:b/>
          <w:sz w:val="32"/>
          <w:szCs w:val="32"/>
        </w:rPr>
      </w:pPr>
      <w:r w:rsidRPr="004146B4">
        <w:rPr>
          <w:rFonts w:ascii="Times New Roman" w:hAnsi="Times New Roman" w:cs="Times New Roman"/>
          <w:b/>
          <w:sz w:val="32"/>
          <w:szCs w:val="32"/>
        </w:rPr>
        <w:t>«Ответственность за причастность к экстремистскому движению «АУЕ».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 xml:space="preserve">17 августа 2020 года Верховным судом Российской Федерации по иску Генерального прокурора Российской Федерации признано экстремистским и прекращена деятельность движения «Арестантское уголовное единство» («АУЕ»). 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При рассмотрении дела судом установлено, что «АУЕ» является хорошо структурированной и управляемой организацией – молодежным движением экстремистской направленности. В рамках движения и в его интересах участниками АУЕ совершались экстремистские правонарушения, а также массовые беспорядки.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деятельность движения активно вовлекались подростки и молодежь, чья психика наиболее подвержена воздействию со стороны.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 xml:space="preserve">В настоящее время ответственность за причастность к указанному движению установлена Кодексом об административных правонарушениях и Уголовным кодеком РФ. 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соответствии со статьей 20.29 КоАП РФ за производство и распространение экстремистских материалов лицо может быть привлечено к административной ответственности в виде штрафа до 1 миллиона рублей.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соответствии со статьями 280 – 282.2 УК РФ за причастность или организацию деятельности экстремистского сообщества предусмотрено наказание в виде штрафа до 800 тысяч рублей или лишение свободы на срок до 12 лет.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Таким образом, причастность в какой-либо форме к движению «АУЕ» влечет установленную законом ответственность.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случае установления причастности каких-либо лиц к экстремистскому движению «АУЕ», а также фактов склонения к участию в указанном движении необходимо сообщить в МО МВД России «Северобайкальский» по телефону 8(30130) 21-8-82 или межрайонную прокуратуру по телефону 8 (30130) 25-2-44.</w:t>
      </w:r>
    </w:p>
    <w:p w:rsid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О результатах размещения прошу уведомить межрайонную прокуратуру по электронному адресу: рrоkrb23@рrоkurаturа-rb.ru.</w:t>
      </w:r>
    </w:p>
    <w:p w:rsidR="00E0415A" w:rsidRDefault="00E0415A" w:rsidP="00E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15A" w:rsidRPr="009732F8" w:rsidRDefault="00E0415A" w:rsidP="00E0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615" w:rsidRPr="004146B4" w:rsidRDefault="00123615" w:rsidP="004146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46B4"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Межрайонный прокурор </w:t>
      </w:r>
    </w:p>
    <w:p w:rsidR="00123615" w:rsidRPr="004146B4" w:rsidRDefault="00123615" w:rsidP="004146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15A" w:rsidRPr="004146B4" w:rsidRDefault="00123615" w:rsidP="004146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46B4"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4146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46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46B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46B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146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146B4">
        <w:rPr>
          <w:rFonts w:ascii="Times New Roman" w:hAnsi="Times New Roman" w:cs="Times New Roman"/>
          <w:sz w:val="28"/>
          <w:szCs w:val="28"/>
          <w:lang w:eastAsia="ru-RU"/>
        </w:rPr>
        <w:t xml:space="preserve">       А.В. Павлов</w:t>
      </w:r>
    </w:p>
    <w:p w:rsidR="00E0415A" w:rsidRDefault="00E0415A" w:rsidP="00E0415A">
      <w:pPr>
        <w:pStyle w:val="ConsPlusNormal"/>
        <w:widowControl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15A" w:rsidRPr="00F60BB4" w:rsidRDefault="00E0415A" w:rsidP="00E0415A">
      <w:pPr>
        <w:rPr>
          <w:lang w:eastAsia="ru-RU"/>
        </w:rPr>
      </w:pPr>
    </w:p>
    <w:p w:rsidR="00A0284F" w:rsidRDefault="00E0415A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Г.Ж.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Баторова</w:t>
      </w:r>
      <w:proofErr w:type="spellEnd"/>
      <w:r w:rsidRPr="00F60BB4">
        <w:rPr>
          <w:rFonts w:ascii="Times New Roman" w:hAnsi="Times New Roman" w:cs="Times New Roman"/>
          <w:sz w:val="24"/>
          <w:szCs w:val="24"/>
          <w:lang w:eastAsia="ru-RU"/>
        </w:rPr>
        <w:t xml:space="preserve">, тел.: </w:t>
      </w:r>
      <w:r>
        <w:rPr>
          <w:rFonts w:ascii="Times New Roman" w:hAnsi="Times New Roman" w:cs="Times New Roman"/>
          <w:sz w:val="24"/>
          <w:szCs w:val="24"/>
          <w:lang w:eastAsia="ru-RU"/>
        </w:rPr>
        <w:t>8(30130)</w:t>
      </w:r>
      <w:r w:rsidRPr="00F60BB4">
        <w:rPr>
          <w:rFonts w:ascii="Times New Roman" w:hAnsi="Times New Roman" w:cs="Times New Roman"/>
          <w:sz w:val="24"/>
          <w:szCs w:val="24"/>
          <w:lang w:eastAsia="ru-RU"/>
        </w:rPr>
        <w:t>25244</w:t>
      </w:r>
    </w:p>
    <w:sectPr w:rsidR="00A0284F" w:rsidSect="00183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0415A"/>
    <w:rsid w:val="00123615"/>
    <w:rsid w:val="004146B4"/>
    <w:rsid w:val="00A0284F"/>
    <w:rsid w:val="00E0415A"/>
    <w:rsid w:val="00E3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15"/>
    <w:rPr>
      <w:color w:val="0563C1" w:themeColor="hyperlink"/>
      <w:u w:val="single"/>
    </w:rPr>
  </w:style>
  <w:style w:type="paragraph" w:styleId="a4">
    <w:name w:val="No Spacing"/>
    <w:uiPriority w:val="1"/>
    <w:qFormat/>
    <w:rsid w:val="00414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2020-10-07T02:42:00Z</dcterms:created>
  <dcterms:modified xsi:type="dcterms:W3CDTF">2020-10-07T02:42:00Z</dcterms:modified>
</cp:coreProperties>
</file>